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DF09E" w14:textId="77777777" w:rsidR="009E45B8" w:rsidRDefault="009E45B8" w:rsidP="009E45B8">
      <w:pPr>
        <w:spacing w:after="0" w:line="240" w:lineRule="auto"/>
        <w:jc w:val="center"/>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b/>
          <w:bCs/>
          <w:kern w:val="0"/>
          <w:sz w:val="20"/>
          <w:szCs w:val="20"/>
          <w:lang w:eastAsia="lt-LT"/>
          <w14:ligatures w14:val="none"/>
        </w:rPr>
        <w:t>TECHNINĖ SPECIFIKACIJA</w:t>
      </w:r>
      <w:r w:rsidRPr="009E45B8">
        <w:rPr>
          <w:rFonts w:ascii="Arial" w:eastAsia="Times New Roman" w:hAnsi="Arial" w:cs="Arial"/>
          <w:kern w:val="0"/>
          <w:sz w:val="20"/>
          <w:szCs w:val="20"/>
          <w:lang w:eastAsia="lt-LT"/>
          <w14:ligatures w14:val="none"/>
        </w:rPr>
        <w:t> </w:t>
      </w:r>
    </w:p>
    <w:p w14:paraId="5E8D33A6" w14:textId="77777777" w:rsidR="009E45B8" w:rsidRPr="009E45B8" w:rsidRDefault="009E45B8" w:rsidP="009E45B8">
      <w:pPr>
        <w:spacing w:after="0" w:line="240" w:lineRule="auto"/>
        <w:jc w:val="center"/>
        <w:textAlignment w:val="baseline"/>
        <w:rPr>
          <w:rFonts w:ascii="Segoe UI" w:eastAsia="Times New Roman" w:hAnsi="Segoe UI" w:cs="Segoe UI"/>
          <w:kern w:val="0"/>
          <w:sz w:val="18"/>
          <w:szCs w:val="18"/>
          <w:lang w:eastAsia="lt-LT"/>
          <w14:ligatures w14:val="none"/>
        </w:rPr>
      </w:pPr>
    </w:p>
    <w:p w14:paraId="0974E27A" w14:textId="77777777" w:rsidR="009E45B8" w:rsidRPr="009E45B8" w:rsidRDefault="009E45B8" w:rsidP="009E45B8">
      <w:pPr>
        <w:numPr>
          <w:ilvl w:val="0"/>
          <w:numId w:val="21"/>
        </w:numPr>
        <w:pBdr>
          <w:top w:val="single" w:sz="8" w:space="1" w:color="000000"/>
          <w:bottom w:val="single" w:sz="8" w:space="1" w:color="000000"/>
        </w:pBdr>
        <w:shd w:val="clear" w:color="auto" w:fill="D9D9D9"/>
        <w:spacing w:after="0" w:line="240" w:lineRule="auto"/>
        <w:ind w:left="0" w:firstLine="0"/>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b/>
          <w:bCs/>
          <w:kern w:val="0"/>
          <w:sz w:val="20"/>
          <w:szCs w:val="20"/>
          <w:lang w:eastAsia="lt-LT"/>
          <w14:ligatures w14:val="none"/>
        </w:rPr>
        <w:t>SĄVOKOS IR SUTRUMPINIMAI</w:t>
      </w:r>
      <w:r w:rsidRPr="009E45B8">
        <w:rPr>
          <w:rFonts w:ascii="Arial" w:eastAsia="Times New Roman" w:hAnsi="Arial" w:cs="Arial"/>
          <w:kern w:val="0"/>
          <w:sz w:val="20"/>
          <w:szCs w:val="20"/>
          <w:lang w:eastAsia="lt-LT"/>
          <w14:ligatures w14:val="none"/>
        </w:rPr>
        <w:t> </w:t>
      </w:r>
    </w:p>
    <w:p w14:paraId="64210636" w14:textId="77777777" w:rsidR="009E45B8" w:rsidRPr="009E45B8" w:rsidRDefault="009E45B8" w:rsidP="009E45B8">
      <w:pPr>
        <w:numPr>
          <w:ilvl w:val="0"/>
          <w:numId w:val="22"/>
        </w:numPr>
        <w:spacing w:after="0" w:line="240" w:lineRule="auto"/>
        <w:ind w:left="0" w:firstLine="0"/>
        <w:jc w:val="both"/>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b/>
          <w:bCs/>
          <w:kern w:val="0"/>
          <w:sz w:val="20"/>
          <w:szCs w:val="20"/>
          <w:lang w:eastAsia="lt-LT"/>
          <w14:ligatures w14:val="none"/>
        </w:rPr>
        <w:t>Pirkėjas </w:t>
      </w:r>
      <w:r w:rsidRPr="009E45B8">
        <w:rPr>
          <w:rFonts w:ascii="Arial" w:eastAsia="Times New Roman" w:hAnsi="Arial" w:cs="Arial"/>
          <w:kern w:val="0"/>
          <w:sz w:val="20"/>
          <w:szCs w:val="20"/>
          <w:lang w:eastAsia="lt-LT"/>
          <w14:ligatures w14:val="none"/>
        </w:rPr>
        <w:t>– ​AB „Ignitis gamyba”​. </w:t>
      </w:r>
    </w:p>
    <w:p w14:paraId="61F81FAE" w14:textId="77777777" w:rsidR="009E45B8" w:rsidRPr="009E45B8" w:rsidRDefault="009E45B8" w:rsidP="009E45B8">
      <w:pPr>
        <w:numPr>
          <w:ilvl w:val="0"/>
          <w:numId w:val="23"/>
        </w:numPr>
        <w:spacing w:after="0" w:line="240" w:lineRule="auto"/>
        <w:ind w:left="0" w:firstLine="0"/>
        <w:jc w:val="both"/>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b/>
          <w:bCs/>
          <w:kern w:val="0"/>
          <w:sz w:val="20"/>
          <w:szCs w:val="20"/>
          <w:lang w:eastAsia="lt-LT"/>
          <w14:ligatures w14:val="none"/>
        </w:rPr>
        <w:t>Tiekėjas </w:t>
      </w:r>
      <w:r w:rsidRPr="009E45B8">
        <w:rPr>
          <w:rFonts w:ascii="Arial" w:eastAsia="Times New Roman" w:hAnsi="Arial" w:cs="Arial"/>
          <w:kern w:val="0"/>
          <w:sz w:val="20"/>
          <w:szCs w:val="20"/>
          <w:lang w:eastAsia="lt-LT"/>
          <w14:ligatures w14:val="none"/>
        </w:rPr>
        <w:t>– ūkio subjektas – fizinis asmuo, privatusis juridinis asmuo, viešasis juridinis asmuo, kitos organizacijos ir jų padaliniai ar tokių asmenų grupė, su kuriuo Pirkėjas sudaro Sutartį. </w:t>
      </w:r>
    </w:p>
    <w:p w14:paraId="06E43CCB" w14:textId="77777777" w:rsidR="009E45B8" w:rsidRPr="009E45B8" w:rsidRDefault="009E45B8" w:rsidP="009E45B8">
      <w:pPr>
        <w:numPr>
          <w:ilvl w:val="0"/>
          <w:numId w:val="24"/>
        </w:numPr>
        <w:spacing w:after="0" w:line="240" w:lineRule="auto"/>
        <w:ind w:left="0" w:firstLine="0"/>
        <w:jc w:val="both"/>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b/>
          <w:bCs/>
          <w:kern w:val="0"/>
          <w:sz w:val="20"/>
          <w:szCs w:val="20"/>
          <w:lang w:eastAsia="lt-LT"/>
          <w14:ligatures w14:val="none"/>
        </w:rPr>
        <w:t>Sutartis</w:t>
      </w:r>
      <w:r w:rsidRPr="009E45B8">
        <w:rPr>
          <w:rFonts w:ascii="Arial" w:eastAsia="Times New Roman" w:hAnsi="Arial" w:cs="Arial"/>
          <w:kern w:val="0"/>
          <w:sz w:val="20"/>
          <w:szCs w:val="20"/>
          <w:lang w:eastAsia="lt-LT"/>
          <w14:ligatures w14:val="none"/>
        </w:rPr>
        <w:t> – sutartis, sudaroma tarp Tiekėjo ir Pirkėjo dėl Pirkimo objekto. </w:t>
      </w:r>
    </w:p>
    <w:p w14:paraId="7CFCDE68" w14:textId="77777777" w:rsidR="009E45B8" w:rsidRPr="009E45B8" w:rsidRDefault="009E45B8" w:rsidP="009E45B8">
      <w:pPr>
        <w:numPr>
          <w:ilvl w:val="0"/>
          <w:numId w:val="25"/>
        </w:numPr>
        <w:spacing w:after="0" w:line="240" w:lineRule="auto"/>
        <w:ind w:left="0" w:firstLine="0"/>
        <w:jc w:val="both"/>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b/>
          <w:bCs/>
          <w:kern w:val="0"/>
          <w:sz w:val="20"/>
          <w:szCs w:val="20"/>
          <w:lang w:eastAsia="lt-LT"/>
          <w14:ligatures w14:val="none"/>
        </w:rPr>
        <w:t>Prekės</w:t>
      </w:r>
      <w:r w:rsidRPr="009E45B8">
        <w:rPr>
          <w:rFonts w:ascii="Arial" w:eastAsia="Times New Roman" w:hAnsi="Arial" w:cs="Arial"/>
          <w:kern w:val="0"/>
          <w:sz w:val="20"/>
          <w:szCs w:val="20"/>
          <w:lang w:eastAsia="lt-LT"/>
          <w14:ligatures w14:val="none"/>
        </w:rPr>
        <w:t> – ​padangos spec. transportui​. </w:t>
      </w:r>
    </w:p>
    <w:p w14:paraId="0BED317F" w14:textId="77777777" w:rsidR="009E45B8" w:rsidRPr="009E45B8" w:rsidRDefault="009E45B8" w:rsidP="009E45B8">
      <w:pPr>
        <w:numPr>
          <w:ilvl w:val="0"/>
          <w:numId w:val="26"/>
        </w:numPr>
        <w:spacing w:after="0" w:line="240" w:lineRule="auto"/>
        <w:ind w:left="0" w:firstLine="0"/>
        <w:jc w:val="both"/>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b/>
          <w:bCs/>
          <w:kern w:val="0"/>
          <w:sz w:val="20"/>
          <w:szCs w:val="20"/>
          <w:lang w:eastAsia="lt-LT"/>
          <w14:ligatures w14:val="none"/>
        </w:rPr>
        <w:t>Užsakymas</w:t>
      </w:r>
      <w:r w:rsidRPr="009E45B8">
        <w:rPr>
          <w:rFonts w:ascii="Arial" w:eastAsia="Times New Roman" w:hAnsi="Arial" w:cs="Arial"/>
          <w:kern w:val="0"/>
          <w:sz w:val="20"/>
          <w:szCs w:val="20"/>
          <w:lang w:eastAsia="lt-LT"/>
          <w14:ligatures w14:val="none"/>
        </w:rPr>
        <w:t> – Sutarties pagrindu Tiekėjui tekstiniu pranešimu, elektroniniu paštu ir/ar per Pirkėjo nurodytą informacinę sistemą teikiamas rašytinis dokumentas, kuriame nurodomi Prekių kiekiai, pristatymo adresai ir terminas. </w:t>
      </w:r>
    </w:p>
    <w:p w14:paraId="25909667" w14:textId="77777777" w:rsidR="009E45B8" w:rsidRPr="009E45B8" w:rsidRDefault="009E45B8" w:rsidP="009E45B8">
      <w:pPr>
        <w:spacing w:after="0" w:line="240" w:lineRule="auto"/>
        <w:jc w:val="both"/>
        <w:textAlignment w:val="baseline"/>
        <w:rPr>
          <w:rFonts w:ascii="Segoe UI" w:eastAsia="Times New Roman" w:hAnsi="Segoe UI" w:cs="Segoe UI"/>
          <w:kern w:val="0"/>
          <w:sz w:val="18"/>
          <w:szCs w:val="18"/>
          <w:lang w:eastAsia="lt-LT"/>
          <w14:ligatures w14:val="none"/>
        </w:rPr>
      </w:pPr>
      <w:r w:rsidRPr="009E45B8">
        <w:rPr>
          <w:rFonts w:ascii="Arial" w:eastAsia="Times New Roman" w:hAnsi="Arial" w:cs="Arial"/>
          <w:kern w:val="0"/>
          <w:sz w:val="20"/>
          <w:szCs w:val="20"/>
          <w:lang w:eastAsia="lt-LT"/>
          <w14:ligatures w14:val="none"/>
        </w:rPr>
        <w:t> </w:t>
      </w:r>
    </w:p>
    <w:p w14:paraId="36E6A8E9" w14:textId="77777777" w:rsidR="009E45B8" w:rsidRPr="009E45B8" w:rsidRDefault="009E45B8" w:rsidP="009E45B8">
      <w:pPr>
        <w:numPr>
          <w:ilvl w:val="0"/>
          <w:numId w:val="27"/>
        </w:numPr>
        <w:pBdr>
          <w:top w:val="single" w:sz="8" w:space="1" w:color="000000"/>
          <w:bottom w:val="single" w:sz="8" w:space="1" w:color="000000"/>
        </w:pBdr>
        <w:shd w:val="clear" w:color="auto" w:fill="D9D9D9"/>
        <w:spacing w:after="0" w:line="240" w:lineRule="auto"/>
        <w:ind w:left="0" w:firstLine="0"/>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b/>
          <w:bCs/>
          <w:kern w:val="0"/>
          <w:sz w:val="20"/>
          <w:szCs w:val="20"/>
          <w:lang w:eastAsia="lt-LT"/>
          <w14:ligatures w14:val="none"/>
        </w:rPr>
        <w:t>PIRKIMO OBJEKTAS</w:t>
      </w:r>
      <w:r w:rsidRPr="009E45B8">
        <w:rPr>
          <w:rFonts w:ascii="Arial" w:eastAsia="Times New Roman" w:hAnsi="Arial" w:cs="Arial"/>
          <w:kern w:val="0"/>
          <w:sz w:val="20"/>
          <w:szCs w:val="20"/>
          <w:lang w:eastAsia="lt-LT"/>
          <w14:ligatures w14:val="none"/>
        </w:rPr>
        <w:t> </w:t>
      </w:r>
    </w:p>
    <w:p w14:paraId="49EAD506" w14:textId="77777777" w:rsidR="009E45B8" w:rsidRPr="009E45B8" w:rsidRDefault="009E45B8" w:rsidP="009E45B8">
      <w:pPr>
        <w:numPr>
          <w:ilvl w:val="0"/>
          <w:numId w:val="28"/>
        </w:numPr>
        <w:spacing w:after="0" w:line="240" w:lineRule="auto"/>
        <w:ind w:left="0" w:firstLine="0"/>
        <w:jc w:val="both"/>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kern w:val="0"/>
          <w:sz w:val="20"/>
          <w:szCs w:val="20"/>
          <w:lang w:eastAsia="lt-LT"/>
          <w14:ligatures w14:val="none"/>
        </w:rPr>
        <w:t>​​Padangos spec. transportui​</w:t>
      </w:r>
      <w:r w:rsidRPr="009E45B8">
        <w:rPr>
          <w:rFonts w:ascii="Arial" w:eastAsia="Times New Roman" w:hAnsi="Arial" w:cs="Arial"/>
          <w:i/>
          <w:iCs/>
          <w:color w:val="7F7F7F"/>
          <w:kern w:val="0"/>
          <w:sz w:val="20"/>
          <w:szCs w:val="20"/>
          <w:lang w:eastAsia="lt-LT"/>
          <w14:ligatures w14:val="none"/>
        </w:rPr>
        <w:t>.</w:t>
      </w:r>
      <w:r w:rsidRPr="009E45B8">
        <w:rPr>
          <w:rFonts w:ascii="Arial" w:eastAsia="Times New Roman" w:hAnsi="Arial" w:cs="Arial"/>
          <w:color w:val="7F7F7F"/>
          <w:kern w:val="0"/>
          <w:sz w:val="20"/>
          <w:szCs w:val="20"/>
          <w:lang w:eastAsia="lt-LT"/>
          <w14:ligatures w14:val="none"/>
        </w:rPr>
        <w:t> </w:t>
      </w:r>
    </w:p>
    <w:p w14:paraId="50FB33FA" w14:textId="77777777" w:rsidR="009E45B8" w:rsidRPr="009E45B8" w:rsidRDefault="009E45B8" w:rsidP="009E45B8">
      <w:pPr>
        <w:spacing w:after="0" w:line="240" w:lineRule="auto"/>
        <w:jc w:val="both"/>
        <w:textAlignment w:val="baseline"/>
        <w:rPr>
          <w:rFonts w:ascii="Segoe UI" w:eastAsia="Times New Roman" w:hAnsi="Segoe UI" w:cs="Segoe UI"/>
          <w:kern w:val="0"/>
          <w:sz w:val="18"/>
          <w:szCs w:val="18"/>
          <w:lang w:eastAsia="lt-LT"/>
          <w14:ligatures w14:val="none"/>
        </w:rPr>
      </w:pPr>
      <w:r w:rsidRPr="009E45B8">
        <w:rPr>
          <w:rFonts w:ascii="Arial" w:eastAsia="Times New Roman" w:hAnsi="Arial" w:cs="Arial"/>
          <w:kern w:val="0"/>
          <w:sz w:val="20"/>
          <w:szCs w:val="20"/>
          <w:lang w:eastAsia="lt-LT"/>
          <w14:ligatures w14:val="none"/>
        </w:rPr>
        <w:t> </w:t>
      </w:r>
    </w:p>
    <w:p w14:paraId="5005CDC5" w14:textId="77777777" w:rsidR="009E45B8" w:rsidRPr="009E45B8" w:rsidRDefault="009E45B8" w:rsidP="009E45B8">
      <w:pPr>
        <w:numPr>
          <w:ilvl w:val="0"/>
          <w:numId w:val="29"/>
        </w:numPr>
        <w:pBdr>
          <w:top w:val="single" w:sz="8" w:space="1" w:color="000000"/>
          <w:bottom w:val="single" w:sz="8" w:space="1" w:color="000000"/>
        </w:pBdr>
        <w:shd w:val="clear" w:color="auto" w:fill="D9D9D9"/>
        <w:spacing w:after="0" w:line="240" w:lineRule="auto"/>
        <w:ind w:left="0" w:firstLine="0"/>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b/>
          <w:bCs/>
          <w:kern w:val="0"/>
          <w:sz w:val="20"/>
          <w:szCs w:val="20"/>
          <w:lang w:eastAsia="lt-LT"/>
          <w14:ligatures w14:val="none"/>
        </w:rPr>
        <w:t>PIRKIMO OBJEKTO APIMTYS</w:t>
      </w:r>
      <w:r w:rsidRPr="009E45B8">
        <w:rPr>
          <w:rFonts w:ascii="Arial" w:eastAsia="Times New Roman" w:hAnsi="Arial" w:cs="Arial"/>
          <w:kern w:val="0"/>
          <w:sz w:val="20"/>
          <w:szCs w:val="20"/>
          <w:lang w:eastAsia="lt-LT"/>
          <w14:ligatures w14:val="none"/>
        </w:rPr>
        <w:t> </w:t>
      </w:r>
    </w:p>
    <w:p w14:paraId="09B3D124" w14:textId="77777777" w:rsidR="009E45B8" w:rsidRPr="009E45B8" w:rsidRDefault="009E45B8" w:rsidP="009E45B8">
      <w:pPr>
        <w:numPr>
          <w:ilvl w:val="0"/>
          <w:numId w:val="30"/>
        </w:numPr>
        <w:spacing w:after="0" w:line="240" w:lineRule="auto"/>
        <w:ind w:left="0" w:firstLine="0"/>
        <w:jc w:val="both"/>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kern w:val="0"/>
          <w:sz w:val="20"/>
          <w:szCs w:val="20"/>
          <w:lang w:eastAsia="lt-LT"/>
          <w14:ligatures w14:val="none"/>
        </w:rPr>
        <w:t>Prekių kiekiai pateikiami žemiau esančioje Lentelėje Nr. 1: </w:t>
      </w:r>
    </w:p>
    <w:p w14:paraId="526B0BFF" w14:textId="77777777" w:rsidR="009E45B8" w:rsidRPr="009E45B8" w:rsidRDefault="009E45B8" w:rsidP="009E45B8">
      <w:pPr>
        <w:spacing w:after="0" w:line="240" w:lineRule="auto"/>
        <w:jc w:val="both"/>
        <w:textAlignment w:val="baseline"/>
        <w:rPr>
          <w:rFonts w:ascii="Segoe UI" w:eastAsia="Times New Roman" w:hAnsi="Segoe UI" w:cs="Segoe UI"/>
          <w:kern w:val="0"/>
          <w:sz w:val="18"/>
          <w:szCs w:val="18"/>
          <w:lang w:eastAsia="lt-LT"/>
          <w14:ligatures w14:val="none"/>
        </w:rPr>
      </w:pPr>
      <w:r w:rsidRPr="009E45B8">
        <w:rPr>
          <w:rFonts w:ascii="Arial" w:eastAsia="Times New Roman" w:hAnsi="Arial" w:cs="Arial"/>
          <w:kern w:val="0"/>
          <w:sz w:val="20"/>
          <w:szCs w:val="20"/>
          <w:lang w:eastAsia="lt-LT"/>
          <w14:ligatures w14:val="none"/>
        </w:rPr>
        <w:t> </w:t>
      </w:r>
    </w:p>
    <w:p w14:paraId="6FB81F22" w14:textId="77777777" w:rsidR="009E45B8" w:rsidRPr="009E45B8" w:rsidRDefault="009E45B8" w:rsidP="009E45B8">
      <w:pPr>
        <w:spacing w:after="0" w:line="240" w:lineRule="auto"/>
        <w:jc w:val="right"/>
        <w:textAlignment w:val="baseline"/>
        <w:rPr>
          <w:rFonts w:ascii="Segoe UI" w:eastAsia="Times New Roman" w:hAnsi="Segoe UI" w:cs="Segoe UI"/>
          <w:kern w:val="0"/>
          <w:sz w:val="18"/>
          <w:szCs w:val="18"/>
          <w:lang w:eastAsia="lt-LT"/>
          <w14:ligatures w14:val="none"/>
        </w:rPr>
      </w:pPr>
      <w:r w:rsidRPr="009E45B8">
        <w:rPr>
          <w:rFonts w:ascii="Arial" w:eastAsia="Times New Roman" w:hAnsi="Arial" w:cs="Arial"/>
          <w:b/>
          <w:bCs/>
          <w:kern w:val="0"/>
          <w:sz w:val="20"/>
          <w:szCs w:val="20"/>
          <w:lang w:eastAsia="lt-LT"/>
          <w14:ligatures w14:val="none"/>
        </w:rPr>
        <w:t>Lentelė Nr. 1</w:t>
      </w:r>
      <w:r w:rsidRPr="009E45B8">
        <w:rPr>
          <w:rFonts w:ascii="Arial" w:eastAsia="Times New Roman" w:hAnsi="Arial" w:cs="Arial"/>
          <w:kern w:val="0"/>
          <w:sz w:val="20"/>
          <w:szCs w:val="20"/>
          <w:lang w:eastAsia="lt-LT"/>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5"/>
        <w:gridCol w:w="1470"/>
        <w:gridCol w:w="1260"/>
        <w:gridCol w:w="2606"/>
        <w:gridCol w:w="915"/>
        <w:gridCol w:w="1650"/>
      </w:tblGrid>
      <w:tr w:rsidR="009E45B8" w:rsidRPr="009E45B8" w14:paraId="1648F224" w14:textId="77777777">
        <w:trPr>
          <w:trHeight w:val="495"/>
        </w:trPr>
        <w:tc>
          <w:tcPr>
            <w:tcW w:w="735" w:type="dxa"/>
            <w:tcBorders>
              <w:top w:val="single" w:sz="6" w:space="0" w:color="auto"/>
              <w:left w:val="single" w:sz="6" w:space="0" w:color="auto"/>
              <w:bottom w:val="single" w:sz="6" w:space="0" w:color="auto"/>
              <w:right w:val="single" w:sz="6" w:space="0" w:color="auto"/>
            </w:tcBorders>
            <w:vAlign w:val="center"/>
            <w:hideMark/>
          </w:tcPr>
          <w:p w14:paraId="058F51F8"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b/>
                <w:bCs/>
                <w:color w:val="000000"/>
                <w:kern w:val="0"/>
                <w:sz w:val="20"/>
                <w:szCs w:val="20"/>
                <w:lang w:eastAsia="lt-LT"/>
                <w14:ligatures w14:val="none"/>
              </w:rPr>
              <w:t>Eil. Nr.</w:t>
            </w:r>
            <w:r w:rsidRPr="009E45B8">
              <w:rPr>
                <w:rFonts w:ascii="Arial" w:eastAsia="Times New Roman" w:hAnsi="Arial" w:cs="Arial"/>
                <w:color w:val="000000"/>
                <w:kern w:val="0"/>
                <w:sz w:val="20"/>
                <w:szCs w:val="20"/>
                <w:lang w:eastAsia="lt-LT"/>
                <w14:ligatures w14:val="none"/>
              </w:rPr>
              <w:t> </w:t>
            </w:r>
          </w:p>
        </w:tc>
        <w:tc>
          <w:tcPr>
            <w:tcW w:w="1470" w:type="dxa"/>
            <w:tcBorders>
              <w:top w:val="single" w:sz="6" w:space="0" w:color="auto"/>
              <w:left w:val="nil"/>
              <w:bottom w:val="single" w:sz="6" w:space="0" w:color="auto"/>
              <w:right w:val="single" w:sz="6" w:space="0" w:color="auto"/>
            </w:tcBorders>
            <w:vAlign w:val="center"/>
            <w:hideMark/>
          </w:tcPr>
          <w:p w14:paraId="664838E2"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b/>
                <w:bCs/>
                <w:color w:val="000000"/>
                <w:kern w:val="0"/>
                <w:sz w:val="20"/>
                <w:szCs w:val="20"/>
                <w:lang w:eastAsia="lt-LT"/>
                <w14:ligatures w14:val="none"/>
              </w:rPr>
              <w:t>Padangų matmenys</w:t>
            </w:r>
            <w:r w:rsidRPr="009E45B8">
              <w:rPr>
                <w:rFonts w:ascii="Arial" w:eastAsia="Times New Roman" w:hAnsi="Arial" w:cs="Arial"/>
                <w:color w:val="000000"/>
                <w:kern w:val="0"/>
                <w:sz w:val="20"/>
                <w:szCs w:val="20"/>
                <w:lang w:eastAsia="lt-LT"/>
                <w14:ligatures w14:val="none"/>
              </w:rPr>
              <w:t> </w:t>
            </w:r>
          </w:p>
        </w:tc>
        <w:tc>
          <w:tcPr>
            <w:tcW w:w="1260" w:type="dxa"/>
            <w:tcBorders>
              <w:top w:val="single" w:sz="6" w:space="0" w:color="auto"/>
              <w:left w:val="nil"/>
              <w:bottom w:val="single" w:sz="6" w:space="0" w:color="auto"/>
              <w:right w:val="single" w:sz="6" w:space="0" w:color="auto"/>
            </w:tcBorders>
            <w:vAlign w:val="center"/>
            <w:hideMark/>
          </w:tcPr>
          <w:p w14:paraId="7BBB333A"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b/>
                <w:bCs/>
                <w:color w:val="000000"/>
                <w:kern w:val="0"/>
                <w:sz w:val="20"/>
                <w:szCs w:val="20"/>
                <w:lang w:eastAsia="lt-LT"/>
                <w14:ligatures w14:val="none"/>
              </w:rPr>
              <w:t>Padangų tipas</w:t>
            </w:r>
            <w:r w:rsidRPr="009E45B8">
              <w:rPr>
                <w:rFonts w:ascii="Arial" w:eastAsia="Times New Roman" w:hAnsi="Arial" w:cs="Arial"/>
                <w:color w:val="000000"/>
                <w:kern w:val="0"/>
                <w:sz w:val="20"/>
                <w:szCs w:val="20"/>
                <w:lang w:eastAsia="lt-LT"/>
                <w14:ligatures w14:val="none"/>
              </w:rPr>
              <w:t> </w:t>
            </w:r>
          </w:p>
        </w:tc>
        <w:tc>
          <w:tcPr>
            <w:tcW w:w="2565" w:type="dxa"/>
            <w:tcBorders>
              <w:top w:val="single" w:sz="6" w:space="0" w:color="auto"/>
              <w:left w:val="nil"/>
              <w:bottom w:val="single" w:sz="6" w:space="0" w:color="auto"/>
              <w:right w:val="single" w:sz="6" w:space="0" w:color="auto"/>
            </w:tcBorders>
            <w:vAlign w:val="center"/>
            <w:hideMark/>
          </w:tcPr>
          <w:p w14:paraId="57A9454F"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b/>
                <w:bCs/>
                <w:color w:val="000000"/>
                <w:kern w:val="0"/>
                <w:sz w:val="20"/>
                <w:szCs w:val="20"/>
                <w:lang w:eastAsia="lt-LT"/>
                <w14:ligatures w14:val="none"/>
              </w:rPr>
              <w:t>Transporto priemonė</w:t>
            </w:r>
            <w:r w:rsidRPr="009E45B8">
              <w:rPr>
                <w:rFonts w:ascii="Arial" w:eastAsia="Times New Roman" w:hAnsi="Arial" w:cs="Arial"/>
                <w:color w:val="000000"/>
                <w:kern w:val="0"/>
                <w:sz w:val="20"/>
                <w:szCs w:val="20"/>
                <w:lang w:eastAsia="lt-LT"/>
                <w14:ligatures w14:val="none"/>
              </w:rPr>
              <w:t> </w:t>
            </w:r>
          </w:p>
        </w:tc>
        <w:tc>
          <w:tcPr>
            <w:tcW w:w="915" w:type="dxa"/>
            <w:tcBorders>
              <w:top w:val="single" w:sz="6" w:space="0" w:color="auto"/>
              <w:left w:val="nil"/>
              <w:bottom w:val="single" w:sz="6" w:space="0" w:color="auto"/>
              <w:right w:val="single" w:sz="6" w:space="0" w:color="auto"/>
            </w:tcBorders>
            <w:vAlign w:val="center"/>
            <w:hideMark/>
          </w:tcPr>
          <w:p w14:paraId="13D4D0AD"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b/>
                <w:bCs/>
                <w:color w:val="000000"/>
                <w:kern w:val="0"/>
                <w:sz w:val="20"/>
                <w:szCs w:val="20"/>
                <w:lang w:eastAsia="lt-LT"/>
                <w14:ligatures w14:val="none"/>
              </w:rPr>
              <w:t>Mato vnt.</w:t>
            </w:r>
            <w:r w:rsidRPr="009E45B8">
              <w:rPr>
                <w:rFonts w:ascii="Arial" w:eastAsia="Times New Roman" w:hAnsi="Arial" w:cs="Arial"/>
                <w:color w:val="000000"/>
                <w:kern w:val="0"/>
                <w:sz w:val="20"/>
                <w:szCs w:val="20"/>
                <w:lang w:eastAsia="lt-LT"/>
                <w14:ligatures w14:val="none"/>
              </w:rPr>
              <w:t> </w:t>
            </w:r>
          </w:p>
        </w:tc>
        <w:tc>
          <w:tcPr>
            <w:tcW w:w="1650" w:type="dxa"/>
            <w:tcBorders>
              <w:top w:val="single" w:sz="6" w:space="0" w:color="auto"/>
              <w:left w:val="nil"/>
              <w:bottom w:val="single" w:sz="6" w:space="0" w:color="auto"/>
              <w:right w:val="single" w:sz="6" w:space="0" w:color="auto"/>
            </w:tcBorders>
            <w:vAlign w:val="center"/>
            <w:hideMark/>
          </w:tcPr>
          <w:p w14:paraId="665642AE"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b/>
                <w:bCs/>
                <w:color w:val="000000"/>
                <w:kern w:val="0"/>
                <w:sz w:val="20"/>
                <w:szCs w:val="20"/>
                <w:lang w:eastAsia="lt-LT"/>
                <w14:ligatures w14:val="none"/>
              </w:rPr>
              <w:t>Preliminarus kiekis*</w:t>
            </w:r>
            <w:r w:rsidRPr="009E45B8">
              <w:rPr>
                <w:rFonts w:ascii="Arial" w:eastAsia="Times New Roman" w:hAnsi="Arial" w:cs="Arial"/>
                <w:color w:val="000000"/>
                <w:kern w:val="0"/>
                <w:sz w:val="20"/>
                <w:szCs w:val="20"/>
                <w:lang w:eastAsia="lt-LT"/>
                <w14:ligatures w14:val="none"/>
              </w:rPr>
              <w:t> </w:t>
            </w:r>
          </w:p>
        </w:tc>
      </w:tr>
      <w:tr w:rsidR="009E45B8" w:rsidRPr="009E45B8" w14:paraId="2DC81D18" w14:textId="77777777">
        <w:trPr>
          <w:trHeight w:val="945"/>
        </w:trPr>
        <w:tc>
          <w:tcPr>
            <w:tcW w:w="735" w:type="dxa"/>
            <w:tcBorders>
              <w:top w:val="nil"/>
              <w:left w:val="single" w:sz="6" w:space="0" w:color="auto"/>
              <w:bottom w:val="single" w:sz="6" w:space="0" w:color="auto"/>
              <w:right w:val="single" w:sz="6" w:space="0" w:color="auto"/>
            </w:tcBorders>
            <w:vAlign w:val="center"/>
            <w:hideMark/>
          </w:tcPr>
          <w:p w14:paraId="077E1C42"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c>
          <w:tcPr>
            <w:tcW w:w="1470" w:type="dxa"/>
            <w:tcBorders>
              <w:top w:val="nil"/>
              <w:left w:val="nil"/>
              <w:bottom w:val="single" w:sz="6" w:space="0" w:color="auto"/>
              <w:right w:val="single" w:sz="6" w:space="0" w:color="auto"/>
            </w:tcBorders>
            <w:vAlign w:val="center"/>
            <w:hideMark/>
          </w:tcPr>
          <w:p w14:paraId="0C0EC6E7"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215/65 R16C </w:t>
            </w:r>
          </w:p>
        </w:tc>
        <w:tc>
          <w:tcPr>
            <w:tcW w:w="1260" w:type="dxa"/>
            <w:tcBorders>
              <w:top w:val="nil"/>
              <w:left w:val="nil"/>
              <w:bottom w:val="single" w:sz="6" w:space="0" w:color="auto"/>
              <w:right w:val="single" w:sz="6" w:space="0" w:color="auto"/>
            </w:tcBorders>
            <w:vAlign w:val="center"/>
            <w:hideMark/>
          </w:tcPr>
          <w:p w14:paraId="2DF144DD"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žieminės </w:t>
            </w:r>
          </w:p>
        </w:tc>
        <w:tc>
          <w:tcPr>
            <w:tcW w:w="2565" w:type="dxa"/>
            <w:vMerge w:val="restart"/>
            <w:tcBorders>
              <w:top w:val="nil"/>
              <w:left w:val="single" w:sz="6" w:space="0" w:color="auto"/>
              <w:bottom w:val="single" w:sz="6" w:space="0" w:color="000000"/>
              <w:right w:val="single" w:sz="6" w:space="0" w:color="auto"/>
            </w:tcBorders>
            <w:vAlign w:val="center"/>
            <w:hideMark/>
          </w:tcPr>
          <w:p w14:paraId="1BEBADED"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Renault </w:t>
            </w:r>
            <w:proofErr w:type="spellStart"/>
            <w:r w:rsidRPr="009E45B8">
              <w:rPr>
                <w:rFonts w:ascii="Arial" w:eastAsia="Times New Roman" w:hAnsi="Arial" w:cs="Arial"/>
                <w:color w:val="000000"/>
                <w:kern w:val="0"/>
                <w:sz w:val="20"/>
                <w:szCs w:val="20"/>
                <w:lang w:eastAsia="lt-LT"/>
                <w14:ligatures w14:val="none"/>
              </w:rPr>
              <w:t>Master</w:t>
            </w:r>
            <w:proofErr w:type="spellEnd"/>
            <w:r w:rsidRPr="009E45B8">
              <w:rPr>
                <w:rFonts w:ascii="Arial" w:eastAsia="Times New Roman" w:hAnsi="Arial" w:cs="Arial"/>
                <w:color w:val="000000"/>
                <w:kern w:val="0"/>
                <w:sz w:val="20"/>
                <w:szCs w:val="20"/>
                <w:lang w:eastAsia="lt-LT"/>
                <w14:ligatures w14:val="none"/>
              </w:rPr>
              <w:t> </w:t>
            </w:r>
          </w:p>
        </w:tc>
        <w:tc>
          <w:tcPr>
            <w:tcW w:w="915" w:type="dxa"/>
            <w:tcBorders>
              <w:top w:val="nil"/>
              <w:left w:val="nil"/>
              <w:bottom w:val="nil"/>
              <w:right w:val="single" w:sz="6" w:space="0" w:color="auto"/>
            </w:tcBorders>
            <w:vAlign w:val="center"/>
            <w:hideMark/>
          </w:tcPr>
          <w:p w14:paraId="3B7C1632"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vnt. </w:t>
            </w:r>
          </w:p>
        </w:tc>
        <w:tc>
          <w:tcPr>
            <w:tcW w:w="1650" w:type="dxa"/>
            <w:tcBorders>
              <w:top w:val="nil"/>
              <w:left w:val="nil"/>
              <w:bottom w:val="single" w:sz="6" w:space="0" w:color="auto"/>
              <w:right w:val="single" w:sz="6" w:space="0" w:color="auto"/>
            </w:tcBorders>
            <w:vAlign w:val="center"/>
            <w:hideMark/>
          </w:tcPr>
          <w:p w14:paraId="226C3F60"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r>
      <w:tr w:rsidR="009E45B8" w:rsidRPr="009E45B8" w14:paraId="51C14AD9" w14:textId="77777777">
        <w:trPr>
          <w:trHeight w:val="300"/>
        </w:trPr>
        <w:tc>
          <w:tcPr>
            <w:tcW w:w="735" w:type="dxa"/>
            <w:tcBorders>
              <w:top w:val="nil"/>
              <w:left w:val="single" w:sz="6" w:space="0" w:color="auto"/>
              <w:bottom w:val="single" w:sz="6" w:space="0" w:color="auto"/>
              <w:right w:val="single" w:sz="6" w:space="0" w:color="auto"/>
            </w:tcBorders>
            <w:vAlign w:val="center"/>
            <w:hideMark/>
          </w:tcPr>
          <w:p w14:paraId="7110E5AD"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2 </w:t>
            </w:r>
          </w:p>
        </w:tc>
        <w:tc>
          <w:tcPr>
            <w:tcW w:w="1470" w:type="dxa"/>
            <w:tcBorders>
              <w:top w:val="nil"/>
              <w:left w:val="nil"/>
              <w:bottom w:val="single" w:sz="6" w:space="0" w:color="auto"/>
              <w:right w:val="single" w:sz="6" w:space="0" w:color="auto"/>
            </w:tcBorders>
            <w:vAlign w:val="center"/>
            <w:hideMark/>
          </w:tcPr>
          <w:p w14:paraId="30481463"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215/65 R16C </w:t>
            </w:r>
          </w:p>
        </w:tc>
        <w:tc>
          <w:tcPr>
            <w:tcW w:w="1260" w:type="dxa"/>
            <w:tcBorders>
              <w:top w:val="nil"/>
              <w:left w:val="nil"/>
              <w:bottom w:val="single" w:sz="6" w:space="0" w:color="auto"/>
              <w:right w:val="single" w:sz="6" w:space="0" w:color="auto"/>
            </w:tcBorders>
            <w:vAlign w:val="center"/>
            <w:hideMark/>
          </w:tcPr>
          <w:p w14:paraId="5842DB3A"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vasarinės </w:t>
            </w:r>
          </w:p>
        </w:tc>
        <w:tc>
          <w:tcPr>
            <w:tcW w:w="0" w:type="auto"/>
            <w:vMerge/>
            <w:tcBorders>
              <w:top w:val="nil"/>
              <w:left w:val="single" w:sz="6" w:space="0" w:color="auto"/>
              <w:bottom w:val="single" w:sz="6" w:space="0" w:color="000000"/>
              <w:right w:val="single" w:sz="6" w:space="0" w:color="auto"/>
            </w:tcBorders>
            <w:vAlign w:val="center"/>
            <w:hideMark/>
          </w:tcPr>
          <w:p w14:paraId="17E121EE" w14:textId="77777777" w:rsidR="009E45B8" w:rsidRPr="009E45B8" w:rsidRDefault="009E45B8" w:rsidP="009E45B8">
            <w:pPr>
              <w:spacing w:after="0" w:line="240" w:lineRule="auto"/>
              <w:rPr>
                <w:rFonts w:ascii="Times New Roman" w:eastAsia="Times New Roman" w:hAnsi="Times New Roman" w:cs="Times New Roman"/>
                <w:kern w:val="0"/>
                <w:lang w:eastAsia="lt-LT"/>
                <w14:ligatures w14:val="none"/>
              </w:rPr>
            </w:pPr>
          </w:p>
        </w:tc>
        <w:tc>
          <w:tcPr>
            <w:tcW w:w="915" w:type="dxa"/>
            <w:tcBorders>
              <w:top w:val="single" w:sz="6" w:space="0" w:color="auto"/>
              <w:left w:val="nil"/>
              <w:bottom w:val="nil"/>
              <w:right w:val="single" w:sz="6" w:space="0" w:color="auto"/>
            </w:tcBorders>
            <w:vAlign w:val="center"/>
            <w:hideMark/>
          </w:tcPr>
          <w:p w14:paraId="32DF637B"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vnt. </w:t>
            </w:r>
          </w:p>
        </w:tc>
        <w:tc>
          <w:tcPr>
            <w:tcW w:w="1650" w:type="dxa"/>
            <w:tcBorders>
              <w:top w:val="nil"/>
              <w:left w:val="nil"/>
              <w:bottom w:val="single" w:sz="6" w:space="0" w:color="auto"/>
              <w:right w:val="single" w:sz="6" w:space="0" w:color="auto"/>
            </w:tcBorders>
            <w:vAlign w:val="center"/>
            <w:hideMark/>
          </w:tcPr>
          <w:p w14:paraId="3EF82C1E"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r>
      <w:tr w:rsidR="009E45B8" w:rsidRPr="009E45B8" w14:paraId="2E01014D" w14:textId="77777777">
        <w:trPr>
          <w:trHeight w:val="300"/>
        </w:trPr>
        <w:tc>
          <w:tcPr>
            <w:tcW w:w="735" w:type="dxa"/>
            <w:tcBorders>
              <w:top w:val="nil"/>
              <w:left w:val="single" w:sz="6" w:space="0" w:color="auto"/>
              <w:bottom w:val="single" w:sz="6" w:space="0" w:color="auto"/>
              <w:right w:val="single" w:sz="6" w:space="0" w:color="auto"/>
            </w:tcBorders>
            <w:vAlign w:val="center"/>
            <w:hideMark/>
          </w:tcPr>
          <w:p w14:paraId="7F613966"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3 </w:t>
            </w:r>
          </w:p>
        </w:tc>
        <w:tc>
          <w:tcPr>
            <w:tcW w:w="1470" w:type="dxa"/>
            <w:tcBorders>
              <w:top w:val="nil"/>
              <w:left w:val="nil"/>
              <w:bottom w:val="single" w:sz="6" w:space="0" w:color="auto"/>
              <w:right w:val="single" w:sz="6" w:space="0" w:color="auto"/>
            </w:tcBorders>
            <w:vAlign w:val="center"/>
            <w:hideMark/>
          </w:tcPr>
          <w:p w14:paraId="4FE404B3"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22x11x10 </w:t>
            </w:r>
          </w:p>
        </w:tc>
        <w:tc>
          <w:tcPr>
            <w:tcW w:w="1260" w:type="dxa"/>
            <w:tcBorders>
              <w:top w:val="nil"/>
              <w:left w:val="nil"/>
              <w:bottom w:val="single" w:sz="6" w:space="0" w:color="auto"/>
              <w:right w:val="single" w:sz="6" w:space="0" w:color="auto"/>
            </w:tcBorders>
            <w:vAlign w:val="center"/>
            <w:hideMark/>
          </w:tcPr>
          <w:p w14:paraId="79953099"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vasarinės </w:t>
            </w:r>
          </w:p>
        </w:tc>
        <w:tc>
          <w:tcPr>
            <w:tcW w:w="2565" w:type="dxa"/>
            <w:tcBorders>
              <w:top w:val="nil"/>
              <w:left w:val="nil"/>
              <w:bottom w:val="single" w:sz="6" w:space="0" w:color="auto"/>
              <w:right w:val="single" w:sz="6" w:space="0" w:color="auto"/>
            </w:tcBorders>
            <w:vAlign w:val="center"/>
            <w:hideMark/>
          </w:tcPr>
          <w:p w14:paraId="6B765B29"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Elektromobilis </w:t>
            </w:r>
            <w:proofErr w:type="spellStart"/>
            <w:r w:rsidRPr="009E45B8">
              <w:rPr>
                <w:rFonts w:ascii="Arial" w:eastAsia="Times New Roman" w:hAnsi="Arial" w:cs="Arial"/>
                <w:color w:val="000000"/>
                <w:kern w:val="0"/>
                <w:sz w:val="20"/>
                <w:szCs w:val="20"/>
                <w:lang w:eastAsia="lt-LT"/>
                <w14:ligatures w14:val="none"/>
              </w:rPr>
              <w:t>Melex</w:t>
            </w:r>
            <w:proofErr w:type="spellEnd"/>
            <w:r w:rsidRPr="009E45B8">
              <w:rPr>
                <w:rFonts w:ascii="Arial" w:eastAsia="Times New Roman" w:hAnsi="Arial" w:cs="Arial"/>
                <w:color w:val="000000"/>
                <w:kern w:val="0"/>
                <w:sz w:val="20"/>
                <w:szCs w:val="20"/>
                <w:lang w:eastAsia="lt-LT"/>
                <w14:ligatures w14:val="none"/>
              </w:rPr>
              <w:t> </w:t>
            </w:r>
          </w:p>
        </w:tc>
        <w:tc>
          <w:tcPr>
            <w:tcW w:w="915" w:type="dxa"/>
            <w:tcBorders>
              <w:top w:val="single" w:sz="6" w:space="0" w:color="auto"/>
              <w:left w:val="nil"/>
              <w:bottom w:val="nil"/>
              <w:right w:val="single" w:sz="6" w:space="0" w:color="auto"/>
            </w:tcBorders>
            <w:vAlign w:val="center"/>
            <w:hideMark/>
          </w:tcPr>
          <w:p w14:paraId="36941E38"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vnt. </w:t>
            </w:r>
          </w:p>
        </w:tc>
        <w:tc>
          <w:tcPr>
            <w:tcW w:w="1650" w:type="dxa"/>
            <w:tcBorders>
              <w:top w:val="nil"/>
              <w:left w:val="nil"/>
              <w:bottom w:val="single" w:sz="6" w:space="0" w:color="auto"/>
              <w:right w:val="single" w:sz="6" w:space="0" w:color="auto"/>
            </w:tcBorders>
            <w:vAlign w:val="center"/>
            <w:hideMark/>
          </w:tcPr>
          <w:p w14:paraId="6B581A97"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r>
      <w:tr w:rsidR="009E45B8" w:rsidRPr="009E45B8" w14:paraId="695076E8" w14:textId="77777777">
        <w:trPr>
          <w:trHeight w:val="300"/>
        </w:trPr>
        <w:tc>
          <w:tcPr>
            <w:tcW w:w="735" w:type="dxa"/>
            <w:tcBorders>
              <w:top w:val="nil"/>
              <w:left w:val="single" w:sz="6" w:space="0" w:color="auto"/>
              <w:bottom w:val="single" w:sz="6" w:space="0" w:color="auto"/>
              <w:right w:val="single" w:sz="6" w:space="0" w:color="auto"/>
            </w:tcBorders>
            <w:vAlign w:val="center"/>
            <w:hideMark/>
          </w:tcPr>
          <w:p w14:paraId="779BB6EB"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4 </w:t>
            </w:r>
          </w:p>
        </w:tc>
        <w:tc>
          <w:tcPr>
            <w:tcW w:w="1470" w:type="dxa"/>
            <w:tcBorders>
              <w:top w:val="nil"/>
              <w:left w:val="nil"/>
              <w:bottom w:val="single" w:sz="6" w:space="0" w:color="auto"/>
              <w:right w:val="single" w:sz="6" w:space="0" w:color="auto"/>
            </w:tcBorders>
            <w:vAlign w:val="center"/>
            <w:hideMark/>
          </w:tcPr>
          <w:p w14:paraId="2BC54E4F"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225/70 R15C </w:t>
            </w:r>
          </w:p>
        </w:tc>
        <w:tc>
          <w:tcPr>
            <w:tcW w:w="1260" w:type="dxa"/>
            <w:tcBorders>
              <w:top w:val="nil"/>
              <w:left w:val="nil"/>
              <w:bottom w:val="single" w:sz="6" w:space="0" w:color="auto"/>
              <w:right w:val="single" w:sz="6" w:space="0" w:color="auto"/>
            </w:tcBorders>
            <w:vAlign w:val="center"/>
            <w:hideMark/>
          </w:tcPr>
          <w:p w14:paraId="4B59E6C5"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žieminės </w:t>
            </w:r>
          </w:p>
        </w:tc>
        <w:tc>
          <w:tcPr>
            <w:tcW w:w="2565" w:type="dxa"/>
            <w:vMerge w:val="restart"/>
            <w:tcBorders>
              <w:top w:val="nil"/>
              <w:left w:val="single" w:sz="6" w:space="0" w:color="auto"/>
              <w:bottom w:val="single" w:sz="6" w:space="0" w:color="000000"/>
              <w:right w:val="single" w:sz="6" w:space="0" w:color="auto"/>
            </w:tcBorders>
            <w:vAlign w:val="center"/>
            <w:hideMark/>
          </w:tcPr>
          <w:p w14:paraId="52F6E4A3"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Mercedes </w:t>
            </w:r>
            <w:proofErr w:type="spellStart"/>
            <w:r w:rsidRPr="009E45B8">
              <w:rPr>
                <w:rFonts w:ascii="Arial" w:eastAsia="Times New Roman" w:hAnsi="Arial" w:cs="Arial"/>
                <w:color w:val="000000"/>
                <w:kern w:val="0"/>
                <w:sz w:val="20"/>
                <w:szCs w:val="20"/>
                <w:lang w:eastAsia="lt-LT"/>
                <w14:ligatures w14:val="none"/>
              </w:rPr>
              <w:t>Benz</w:t>
            </w:r>
            <w:proofErr w:type="spellEnd"/>
            <w:r w:rsidRPr="009E45B8">
              <w:rPr>
                <w:rFonts w:ascii="Arial" w:eastAsia="Times New Roman" w:hAnsi="Arial" w:cs="Arial"/>
                <w:color w:val="000000"/>
                <w:kern w:val="0"/>
                <w:sz w:val="20"/>
                <w:szCs w:val="20"/>
                <w:lang w:eastAsia="lt-LT"/>
                <w14:ligatures w14:val="none"/>
              </w:rPr>
              <w:t> </w:t>
            </w:r>
            <w:proofErr w:type="spellStart"/>
            <w:r w:rsidRPr="009E45B8">
              <w:rPr>
                <w:rFonts w:ascii="Arial" w:eastAsia="Times New Roman" w:hAnsi="Arial" w:cs="Arial"/>
                <w:color w:val="000000"/>
                <w:kern w:val="0"/>
                <w:sz w:val="20"/>
                <w:szCs w:val="20"/>
                <w:lang w:eastAsia="lt-LT"/>
                <w14:ligatures w14:val="none"/>
              </w:rPr>
              <w:t>Sprinter</w:t>
            </w:r>
            <w:proofErr w:type="spellEnd"/>
            <w:r w:rsidRPr="009E45B8">
              <w:rPr>
                <w:rFonts w:ascii="Arial" w:eastAsia="Times New Roman" w:hAnsi="Arial" w:cs="Arial"/>
                <w:color w:val="000000"/>
                <w:kern w:val="0"/>
                <w:sz w:val="20"/>
                <w:szCs w:val="20"/>
                <w:lang w:eastAsia="lt-LT"/>
                <w14:ligatures w14:val="none"/>
              </w:rPr>
              <w:t> 311 </w:t>
            </w:r>
          </w:p>
        </w:tc>
        <w:tc>
          <w:tcPr>
            <w:tcW w:w="915" w:type="dxa"/>
            <w:tcBorders>
              <w:top w:val="single" w:sz="6" w:space="0" w:color="auto"/>
              <w:left w:val="nil"/>
              <w:bottom w:val="nil"/>
              <w:right w:val="single" w:sz="6" w:space="0" w:color="auto"/>
            </w:tcBorders>
            <w:vAlign w:val="center"/>
            <w:hideMark/>
          </w:tcPr>
          <w:p w14:paraId="64AE2F95"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vnt. </w:t>
            </w:r>
          </w:p>
        </w:tc>
        <w:tc>
          <w:tcPr>
            <w:tcW w:w="1650" w:type="dxa"/>
            <w:tcBorders>
              <w:top w:val="nil"/>
              <w:left w:val="nil"/>
              <w:bottom w:val="single" w:sz="6" w:space="0" w:color="auto"/>
              <w:right w:val="single" w:sz="6" w:space="0" w:color="auto"/>
            </w:tcBorders>
            <w:vAlign w:val="center"/>
            <w:hideMark/>
          </w:tcPr>
          <w:p w14:paraId="09645653"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r>
      <w:tr w:rsidR="009E45B8" w:rsidRPr="009E45B8" w14:paraId="2A8CB4DA" w14:textId="77777777">
        <w:trPr>
          <w:trHeight w:val="300"/>
        </w:trPr>
        <w:tc>
          <w:tcPr>
            <w:tcW w:w="735" w:type="dxa"/>
            <w:tcBorders>
              <w:top w:val="nil"/>
              <w:left w:val="single" w:sz="6" w:space="0" w:color="auto"/>
              <w:bottom w:val="single" w:sz="6" w:space="0" w:color="auto"/>
              <w:right w:val="single" w:sz="6" w:space="0" w:color="auto"/>
            </w:tcBorders>
            <w:vAlign w:val="center"/>
            <w:hideMark/>
          </w:tcPr>
          <w:p w14:paraId="4EEE8A6E"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5 </w:t>
            </w:r>
          </w:p>
        </w:tc>
        <w:tc>
          <w:tcPr>
            <w:tcW w:w="1470" w:type="dxa"/>
            <w:tcBorders>
              <w:top w:val="nil"/>
              <w:left w:val="nil"/>
              <w:bottom w:val="single" w:sz="6" w:space="0" w:color="auto"/>
              <w:right w:val="single" w:sz="6" w:space="0" w:color="auto"/>
            </w:tcBorders>
            <w:vAlign w:val="center"/>
            <w:hideMark/>
          </w:tcPr>
          <w:p w14:paraId="30418A3C"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225/70 R15C </w:t>
            </w:r>
          </w:p>
        </w:tc>
        <w:tc>
          <w:tcPr>
            <w:tcW w:w="1260" w:type="dxa"/>
            <w:tcBorders>
              <w:top w:val="nil"/>
              <w:left w:val="nil"/>
              <w:bottom w:val="single" w:sz="6" w:space="0" w:color="auto"/>
              <w:right w:val="single" w:sz="6" w:space="0" w:color="auto"/>
            </w:tcBorders>
            <w:vAlign w:val="center"/>
            <w:hideMark/>
          </w:tcPr>
          <w:p w14:paraId="5D60E554"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vasarinės </w:t>
            </w:r>
          </w:p>
        </w:tc>
        <w:tc>
          <w:tcPr>
            <w:tcW w:w="0" w:type="auto"/>
            <w:vMerge/>
            <w:tcBorders>
              <w:top w:val="nil"/>
              <w:left w:val="single" w:sz="6" w:space="0" w:color="auto"/>
              <w:bottom w:val="single" w:sz="6" w:space="0" w:color="000000"/>
              <w:right w:val="single" w:sz="6" w:space="0" w:color="auto"/>
            </w:tcBorders>
            <w:vAlign w:val="center"/>
            <w:hideMark/>
          </w:tcPr>
          <w:p w14:paraId="694AB6EF" w14:textId="77777777" w:rsidR="009E45B8" w:rsidRPr="009E45B8" w:rsidRDefault="009E45B8" w:rsidP="009E45B8">
            <w:pPr>
              <w:spacing w:after="0" w:line="240" w:lineRule="auto"/>
              <w:rPr>
                <w:rFonts w:ascii="Times New Roman" w:eastAsia="Times New Roman" w:hAnsi="Times New Roman" w:cs="Times New Roman"/>
                <w:kern w:val="0"/>
                <w:lang w:eastAsia="lt-LT"/>
                <w14:ligatures w14:val="none"/>
              </w:rPr>
            </w:pPr>
          </w:p>
        </w:tc>
        <w:tc>
          <w:tcPr>
            <w:tcW w:w="915" w:type="dxa"/>
            <w:tcBorders>
              <w:top w:val="single" w:sz="6" w:space="0" w:color="auto"/>
              <w:left w:val="nil"/>
              <w:bottom w:val="nil"/>
              <w:right w:val="single" w:sz="6" w:space="0" w:color="auto"/>
            </w:tcBorders>
            <w:vAlign w:val="center"/>
            <w:hideMark/>
          </w:tcPr>
          <w:p w14:paraId="7258CC7B"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vnt. </w:t>
            </w:r>
          </w:p>
        </w:tc>
        <w:tc>
          <w:tcPr>
            <w:tcW w:w="1650" w:type="dxa"/>
            <w:tcBorders>
              <w:top w:val="nil"/>
              <w:left w:val="nil"/>
              <w:bottom w:val="single" w:sz="6" w:space="0" w:color="auto"/>
              <w:right w:val="single" w:sz="6" w:space="0" w:color="auto"/>
            </w:tcBorders>
            <w:vAlign w:val="center"/>
            <w:hideMark/>
          </w:tcPr>
          <w:p w14:paraId="53A98CD5"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r>
      <w:tr w:rsidR="009E45B8" w:rsidRPr="009E45B8" w14:paraId="29E58039" w14:textId="77777777">
        <w:trPr>
          <w:trHeight w:val="300"/>
        </w:trPr>
        <w:tc>
          <w:tcPr>
            <w:tcW w:w="735" w:type="dxa"/>
            <w:tcBorders>
              <w:top w:val="nil"/>
              <w:left w:val="single" w:sz="6" w:space="0" w:color="auto"/>
              <w:bottom w:val="single" w:sz="6" w:space="0" w:color="auto"/>
              <w:right w:val="single" w:sz="6" w:space="0" w:color="auto"/>
            </w:tcBorders>
            <w:vAlign w:val="center"/>
            <w:hideMark/>
          </w:tcPr>
          <w:p w14:paraId="7302D121"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6 </w:t>
            </w:r>
          </w:p>
        </w:tc>
        <w:tc>
          <w:tcPr>
            <w:tcW w:w="1470" w:type="dxa"/>
            <w:tcBorders>
              <w:top w:val="nil"/>
              <w:left w:val="nil"/>
              <w:bottom w:val="single" w:sz="6" w:space="0" w:color="auto"/>
              <w:right w:val="single" w:sz="6" w:space="0" w:color="auto"/>
            </w:tcBorders>
            <w:vAlign w:val="center"/>
            <w:hideMark/>
          </w:tcPr>
          <w:p w14:paraId="4E1DD932"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20,5x8,0x10,0 </w:t>
            </w:r>
          </w:p>
        </w:tc>
        <w:tc>
          <w:tcPr>
            <w:tcW w:w="1260" w:type="dxa"/>
            <w:tcBorders>
              <w:top w:val="nil"/>
              <w:left w:val="nil"/>
              <w:bottom w:val="single" w:sz="6" w:space="0" w:color="auto"/>
              <w:right w:val="single" w:sz="6" w:space="0" w:color="auto"/>
            </w:tcBorders>
            <w:vAlign w:val="center"/>
            <w:hideMark/>
          </w:tcPr>
          <w:p w14:paraId="6A2236E4"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vasarinės </w:t>
            </w:r>
          </w:p>
        </w:tc>
        <w:tc>
          <w:tcPr>
            <w:tcW w:w="2565" w:type="dxa"/>
            <w:vMerge w:val="restart"/>
            <w:tcBorders>
              <w:top w:val="nil"/>
              <w:left w:val="single" w:sz="6" w:space="0" w:color="auto"/>
              <w:bottom w:val="single" w:sz="6" w:space="0" w:color="000000"/>
              <w:right w:val="single" w:sz="6" w:space="0" w:color="auto"/>
            </w:tcBorders>
            <w:vAlign w:val="center"/>
            <w:hideMark/>
          </w:tcPr>
          <w:p w14:paraId="3DA0BFF7"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Elektromobilis </w:t>
            </w:r>
            <w:proofErr w:type="spellStart"/>
            <w:r w:rsidRPr="009E45B8">
              <w:rPr>
                <w:rFonts w:ascii="Arial" w:eastAsia="Times New Roman" w:hAnsi="Arial" w:cs="Arial"/>
                <w:color w:val="000000"/>
                <w:kern w:val="0"/>
                <w:sz w:val="20"/>
                <w:szCs w:val="20"/>
                <w:lang w:eastAsia="lt-LT"/>
                <w14:ligatures w14:val="none"/>
              </w:rPr>
              <w:t>Melex</w:t>
            </w:r>
            <w:proofErr w:type="spellEnd"/>
            <w:r w:rsidRPr="009E45B8">
              <w:rPr>
                <w:rFonts w:ascii="Arial" w:eastAsia="Times New Roman" w:hAnsi="Arial" w:cs="Arial"/>
                <w:color w:val="000000"/>
                <w:kern w:val="0"/>
                <w:sz w:val="20"/>
                <w:szCs w:val="20"/>
                <w:lang w:eastAsia="lt-LT"/>
                <w14:ligatures w14:val="none"/>
              </w:rPr>
              <w:t> </w:t>
            </w:r>
          </w:p>
        </w:tc>
        <w:tc>
          <w:tcPr>
            <w:tcW w:w="915" w:type="dxa"/>
            <w:tcBorders>
              <w:top w:val="single" w:sz="6" w:space="0" w:color="auto"/>
              <w:left w:val="nil"/>
              <w:bottom w:val="nil"/>
              <w:right w:val="single" w:sz="6" w:space="0" w:color="auto"/>
            </w:tcBorders>
            <w:vAlign w:val="center"/>
            <w:hideMark/>
          </w:tcPr>
          <w:p w14:paraId="5AF1393A"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vnt. </w:t>
            </w:r>
          </w:p>
        </w:tc>
        <w:tc>
          <w:tcPr>
            <w:tcW w:w="1650" w:type="dxa"/>
            <w:tcBorders>
              <w:top w:val="nil"/>
              <w:left w:val="nil"/>
              <w:bottom w:val="single" w:sz="6" w:space="0" w:color="auto"/>
              <w:right w:val="single" w:sz="6" w:space="0" w:color="auto"/>
            </w:tcBorders>
            <w:vAlign w:val="center"/>
            <w:hideMark/>
          </w:tcPr>
          <w:p w14:paraId="732D3F62"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r>
      <w:tr w:rsidR="009E45B8" w:rsidRPr="009E45B8" w14:paraId="4E4455BB" w14:textId="77777777">
        <w:trPr>
          <w:trHeight w:val="300"/>
        </w:trPr>
        <w:tc>
          <w:tcPr>
            <w:tcW w:w="735" w:type="dxa"/>
            <w:tcBorders>
              <w:top w:val="nil"/>
              <w:left w:val="single" w:sz="6" w:space="0" w:color="auto"/>
              <w:bottom w:val="single" w:sz="6" w:space="0" w:color="auto"/>
              <w:right w:val="single" w:sz="6" w:space="0" w:color="auto"/>
            </w:tcBorders>
            <w:vAlign w:val="center"/>
            <w:hideMark/>
          </w:tcPr>
          <w:p w14:paraId="6474DAA7"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7 </w:t>
            </w:r>
          </w:p>
        </w:tc>
        <w:tc>
          <w:tcPr>
            <w:tcW w:w="1470" w:type="dxa"/>
            <w:tcBorders>
              <w:top w:val="nil"/>
              <w:left w:val="nil"/>
              <w:bottom w:val="single" w:sz="6" w:space="0" w:color="auto"/>
              <w:right w:val="single" w:sz="6" w:space="0" w:color="auto"/>
            </w:tcBorders>
            <w:vAlign w:val="center"/>
            <w:hideMark/>
          </w:tcPr>
          <w:p w14:paraId="71F53199"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20,5x8,0x10,0 </w:t>
            </w:r>
          </w:p>
        </w:tc>
        <w:tc>
          <w:tcPr>
            <w:tcW w:w="1260" w:type="dxa"/>
            <w:tcBorders>
              <w:top w:val="nil"/>
              <w:left w:val="nil"/>
              <w:bottom w:val="single" w:sz="6" w:space="0" w:color="auto"/>
              <w:right w:val="single" w:sz="6" w:space="0" w:color="auto"/>
            </w:tcBorders>
            <w:vAlign w:val="center"/>
            <w:hideMark/>
          </w:tcPr>
          <w:p w14:paraId="667CC13A"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žieminės </w:t>
            </w:r>
          </w:p>
        </w:tc>
        <w:tc>
          <w:tcPr>
            <w:tcW w:w="0" w:type="auto"/>
            <w:vMerge/>
            <w:tcBorders>
              <w:top w:val="nil"/>
              <w:left w:val="single" w:sz="6" w:space="0" w:color="auto"/>
              <w:bottom w:val="single" w:sz="6" w:space="0" w:color="000000"/>
              <w:right w:val="single" w:sz="6" w:space="0" w:color="auto"/>
            </w:tcBorders>
            <w:vAlign w:val="center"/>
            <w:hideMark/>
          </w:tcPr>
          <w:p w14:paraId="5B0DB7A5" w14:textId="77777777" w:rsidR="009E45B8" w:rsidRPr="009E45B8" w:rsidRDefault="009E45B8" w:rsidP="009E45B8">
            <w:pPr>
              <w:spacing w:after="0" w:line="240" w:lineRule="auto"/>
              <w:rPr>
                <w:rFonts w:ascii="Times New Roman" w:eastAsia="Times New Roman" w:hAnsi="Times New Roman" w:cs="Times New Roman"/>
                <w:kern w:val="0"/>
                <w:lang w:eastAsia="lt-LT"/>
                <w14:ligatures w14:val="none"/>
              </w:rPr>
            </w:pPr>
          </w:p>
        </w:tc>
        <w:tc>
          <w:tcPr>
            <w:tcW w:w="915" w:type="dxa"/>
            <w:tcBorders>
              <w:top w:val="single" w:sz="6" w:space="0" w:color="auto"/>
              <w:left w:val="nil"/>
              <w:bottom w:val="nil"/>
              <w:right w:val="single" w:sz="6" w:space="0" w:color="auto"/>
            </w:tcBorders>
            <w:vAlign w:val="center"/>
            <w:hideMark/>
          </w:tcPr>
          <w:p w14:paraId="384B0C29"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vnt. </w:t>
            </w:r>
          </w:p>
        </w:tc>
        <w:tc>
          <w:tcPr>
            <w:tcW w:w="1650" w:type="dxa"/>
            <w:tcBorders>
              <w:top w:val="nil"/>
              <w:left w:val="nil"/>
              <w:bottom w:val="single" w:sz="6" w:space="0" w:color="auto"/>
              <w:right w:val="single" w:sz="6" w:space="0" w:color="auto"/>
            </w:tcBorders>
            <w:vAlign w:val="center"/>
            <w:hideMark/>
          </w:tcPr>
          <w:p w14:paraId="321E44DB"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r>
      <w:tr w:rsidR="009E45B8" w:rsidRPr="009E45B8" w14:paraId="151657B2" w14:textId="77777777">
        <w:trPr>
          <w:trHeight w:val="300"/>
        </w:trPr>
        <w:tc>
          <w:tcPr>
            <w:tcW w:w="735" w:type="dxa"/>
            <w:tcBorders>
              <w:top w:val="nil"/>
              <w:left w:val="single" w:sz="6" w:space="0" w:color="auto"/>
              <w:bottom w:val="single" w:sz="6" w:space="0" w:color="auto"/>
              <w:right w:val="single" w:sz="6" w:space="0" w:color="auto"/>
            </w:tcBorders>
            <w:vAlign w:val="center"/>
            <w:hideMark/>
          </w:tcPr>
          <w:p w14:paraId="2E99CE69"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8 </w:t>
            </w:r>
          </w:p>
        </w:tc>
        <w:tc>
          <w:tcPr>
            <w:tcW w:w="1470" w:type="dxa"/>
            <w:tcBorders>
              <w:top w:val="nil"/>
              <w:left w:val="nil"/>
              <w:bottom w:val="single" w:sz="6" w:space="0" w:color="auto"/>
              <w:right w:val="single" w:sz="6" w:space="0" w:color="auto"/>
            </w:tcBorders>
            <w:vAlign w:val="center"/>
            <w:hideMark/>
          </w:tcPr>
          <w:p w14:paraId="5D906610"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33x15,50-15 </w:t>
            </w:r>
          </w:p>
        </w:tc>
        <w:tc>
          <w:tcPr>
            <w:tcW w:w="1260" w:type="dxa"/>
            <w:tcBorders>
              <w:top w:val="nil"/>
              <w:left w:val="nil"/>
              <w:bottom w:val="single" w:sz="6" w:space="0" w:color="auto"/>
              <w:right w:val="single" w:sz="6" w:space="0" w:color="auto"/>
            </w:tcBorders>
            <w:vAlign w:val="center"/>
            <w:hideMark/>
          </w:tcPr>
          <w:p w14:paraId="07A85E70"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universalios </w:t>
            </w:r>
          </w:p>
        </w:tc>
        <w:tc>
          <w:tcPr>
            <w:tcW w:w="2565" w:type="dxa"/>
            <w:tcBorders>
              <w:top w:val="nil"/>
              <w:left w:val="nil"/>
              <w:bottom w:val="single" w:sz="6" w:space="0" w:color="auto"/>
              <w:right w:val="single" w:sz="6" w:space="0" w:color="auto"/>
            </w:tcBorders>
            <w:vAlign w:val="center"/>
            <w:hideMark/>
          </w:tcPr>
          <w:p w14:paraId="613BB45E"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proofErr w:type="spellStart"/>
            <w:r w:rsidRPr="009E45B8">
              <w:rPr>
                <w:rFonts w:ascii="Arial" w:eastAsia="Times New Roman" w:hAnsi="Arial" w:cs="Arial"/>
                <w:color w:val="000000"/>
                <w:kern w:val="0"/>
                <w:sz w:val="20"/>
                <w:szCs w:val="20"/>
                <w:lang w:eastAsia="lt-LT"/>
                <w14:ligatures w14:val="none"/>
              </w:rPr>
              <w:t>Reform</w:t>
            </w:r>
            <w:proofErr w:type="spellEnd"/>
            <w:r w:rsidRPr="009E45B8">
              <w:rPr>
                <w:rFonts w:ascii="Arial" w:eastAsia="Times New Roman" w:hAnsi="Arial" w:cs="Arial"/>
                <w:color w:val="000000"/>
                <w:kern w:val="0"/>
                <w:sz w:val="20"/>
                <w:szCs w:val="20"/>
                <w:lang w:eastAsia="lt-LT"/>
                <w14:ligatures w14:val="none"/>
              </w:rPr>
              <w:t> </w:t>
            </w:r>
            <w:proofErr w:type="spellStart"/>
            <w:r w:rsidRPr="009E45B8">
              <w:rPr>
                <w:rFonts w:ascii="Arial" w:eastAsia="Times New Roman" w:hAnsi="Arial" w:cs="Arial"/>
                <w:color w:val="000000"/>
                <w:kern w:val="0"/>
                <w:sz w:val="20"/>
                <w:szCs w:val="20"/>
                <w:lang w:eastAsia="lt-LT"/>
                <w14:ligatures w14:val="none"/>
              </w:rPr>
              <w:t>metrax</w:t>
            </w:r>
            <w:proofErr w:type="spellEnd"/>
            <w:r w:rsidRPr="009E45B8">
              <w:rPr>
                <w:rFonts w:ascii="Arial" w:eastAsia="Times New Roman" w:hAnsi="Arial" w:cs="Arial"/>
                <w:color w:val="000000"/>
                <w:kern w:val="0"/>
                <w:sz w:val="20"/>
                <w:szCs w:val="20"/>
                <w:lang w:eastAsia="lt-LT"/>
                <w14:ligatures w14:val="none"/>
              </w:rPr>
              <w:t> H6X </w:t>
            </w:r>
          </w:p>
        </w:tc>
        <w:tc>
          <w:tcPr>
            <w:tcW w:w="915" w:type="dxa"/>
            <w:tcBorders>
              <w:top w:val="single" w:sz="6" w:space="0" w:color="auto"/>
              <w:left w:val="nil"/>
              <w:bottom w:val="nil"/>
              <w:right w:val="single" w:sz="6" w:space="0" w:color="auto"/>
            </w:tcBorders>
            <w:vAlign w:val="center"/>
            <w:hideMark/>
          </w:tcPr>
          <w:p w14:paraId="4A837781"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vnt. </w:t>
            </w:r>
          </w:p>
        </w:tc>
        <w:tc>
          <w:tcPr>
            <w:tcW w:w="1650" w:type="dxa"/>
            <w:tcBorders>
              <w:top w:val="nil"/>
              <w:left w:val="nil"/>
              <w:bottom w:val="single" w:sz="6" w:space="0" w:color="auto"/>
              <w:right w:val="single" w:sz="6" w:space="0" w:color="auto"/>
            </w:tcBorders>
            <w:vAlign w:val="center"/>
            <w:hideMark/>
          </w:tcPr>
          <w:p w14:paraId="308C6548"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r>
      <w:tr w:rsidR="009E45B8" w:rsidRPr="009E45B8" w14:paraId="5DB428A1" w14:textId="77777777">
        <w:trPr>
          <w:trHeight w:val="300"/>
        </w:trPr>
        <w:tc>
          <w:tcPr>
            <w:tcW w:w="735" w:type="dxa"/>
            <w:tcBorders>
              <w:top w:val="nil"/>
              <w:left w:val="single" w:sz="6" w:space="0" w:color="auto"/>
              <w:bottom w:val="single" w:sz="6" w:space="0" w:color="auto"/>
              <w:right w:val="single" w:sz="6" w:space="0" w:color="auto"/>
            </w:tcBorders>
            <w:vAlign w:val="center"/>
            <w:hideMark/>
          </w:tcPr>
          <w:p w14:paraId="152F07A8"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9 </w:t>
            </w:r>
          </w:p>
        </w:tc>
        <w:tc>
          <w:tcPr>
            <w:tcW w:w="1470" w:type="dxa"/>
            <w:tcBorders>
              <w:top w:val="nil"/>
              <w:left w:val="nil"/>
              <w:bottom w:val="single" w:sz="6" w:space="0" w:color="auto"/>
              <w:right w:val="single" w:sz="6" w:space="0" w:color="auto"/>
            </w:tcBorders>
            <w:vAlign w:val="center"/>
            <w:hideMark/>
          </w:tcPr>
          <w:p w14:paraId="48457027"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540/65R38 </w:t>
            </w:r>
          </w:p>
        </w:tc>
        <w:tc>
          <w:tcPr>
            <w:tcW w:w="1260" w:type="dxa"/>
            <w:tcBorders>
              <w:top w:val="nil"/>
              <w:left w:val="nil"/>
              <w:bottom w:val="single" w:sz="6" w:space="0" w:color="auto"/>
              <w:right w:val="single" w:sz="6" w:space="0" w:color="auto"/>
            </w:tcBorders>
            <w:vAlign w:val="center"/>
            <w:hideMark/>
          </w:tcPr>
          <w:p w14:paraId="2AEC63E2"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universalios </w:t>
            </w:r>
          </w:p>
        </w:tc>
        <w:tc>
          <w:tcPr>
            <w:tcW w:w="2565" w:type="dxa"/>
            <w:vMerge w:val="restart"/>
            <w:tcBorders>
              <w:top w:val="nil"/>
              <w:left w:val="single" w:sz="6" w:space="0" w:color="auto"/>
              <w:bottom w:val="single" w:sz="6" w:space="0" w:color="000000"/>
              <w:right w:val="single" w:sz="6" w:space="0" w:color="auto"/>
            </w:tcBorders>
            <w:vAlign w:val="center"/>
            <w:hideMark/>
          </w:tcPr>
          <w:p w14:paraId="49C0952A"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Traktorius </w:t>
            </w:r>
            <w:proofErr w:type="spellStart"/>
            <w:r w:rsidRPr="009E45B8">
              <w:rPr>
                <w:rFonts w:ascii="Arial" w:eastAsia="Times New Roman" w:hAnsi="Arial" w:cs="Arial"/>
                <w:color w:val="000000"/>
                <w:kern w:val="0"/>
                <w:sz w:val="20"/>
                <w:szCs w:val="20"/>
                <w:lang w:eastAsia="lt-LT"/>
                <w14:ligatures w14:val="none"/>
              </w:rPr>
              <w:t>Masey</w:t>
            </w:r>
            <w:proofErr w:type="spellEnd"/>
            <w:r w:rsidRPr="009E45B8">
              <w:rPr>
                <w:rFonts w:ascii="Arial" w:eastAsia="Times New Roman" w:hAnsi="Arial" w:cs="Arial"/>
                <w:color w:val="000000"/>
                <w:kern w:val="0"/>
                <w:sz w:val="20"/>
                <w:szCs w:val="20"/>
                <w:lang w:eastAsia="lt-LT"/>
                <w14:ligatures w14:val="none"/>
              </w:rPr>
              <w:t> </w:t>
            </w:r>
            <w:proofErr w:type="spellStart"/>
            <w:r w:rsidRPr="009E45B8">
              <w:rPr>
                <w:rFonts w:ascii="Arial" w:eastAsia="Times New Roman" w:hAnsi="Arial" w:cs="Arial"/>
                <w:color w:val="000000"/>
                <w:kern w:val="0"/>
                <w:sz w:val="20"/>
                <w:szCs w:val="20"/>
                <w:lang w:eastAsia="lt-LT"/>
                <w14:ligatures w14:val="none"/>
              </w:rPr>
              <w:t>Ferguson</w:t>
            </w:r>
            <w:proofErr w:type="spellEnd"/>
            <w:r w:rsidRPr="009E45B8">
              <w:rPr>
                <w:rFonts w:ascii="Arial" w:eastAsia="Times New Roman" w:hAnsi="Arial" w:cs="Arial"/>
                <w:color w:val="000000"/>
                <w:kern w:val="0"/>
                <w:sz w:val="20"/>
                <w:szCs w:val="20"/>
                <w:lang w:eastAsia="lt-LT"/>
                <w14:ligatures w14:val="none"/>
              </w:rPr>
              <w:t> </w:t>
            </w:r>
          </w:p>
        </w:tc>
        <w:tc>
          <w:tcPr>
            <w:tcW w:w="915" w:type="dxa"/>
            <w:tcBorders>
              <w:top w:val="single" w:sz="6" w:space="0" w:color="auto"/>
              <w:left w:val="nil"/>
              <w:bottom w:val="nil"/>
              <w:right w:val="single" w:sz="6" w:space="0" w:color="auto"/>
            </w:tcBorders>
            <w:vAlign w:val="center"/>
            <w:hideMark/>
          </w:tcPr>
          <w:p w14:paraId="7C2751B5"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vnt. </w:t>
            </w:r>
          </w:p>
        </w:tc>
        <w:tc>
          <w:tcPr>
            <w:tcW w:w="1650" w:type="dxa"/>
            <w:tcBorders>
              <w:top w:val="nil"/>
              <w:left w:val="nil"/>
              <w:bottom w:val="single" w:sz="6" w:space="0" w:color="auto"/>
              <w:right w:val="single" w:sz="6" w:space="0" w:color="auto"/>
            </w:tcBorders>
            <w:vAlign w:val="center"/>
            <w:hideMark/>
          </w:tcPr>
          <w:p w14:paraId="0B768AB6"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r>
      <w:tr w:rsidR="009E45B8" w:rsidRPr="009E45B8" w14:paraId="35284B63" w14:textId="77777777">
        <w:trPr>
          <w:trHeight w:val="300"/>
        </w:trPr>
        <w:tc>
          <w:tcPr>
            <w:tcW w:w="735" w:type="dxa"/>
            <w:tcBorders>
              <w:top w:val="nil"/>
              <w:left w:val="single" w:sz="6" w:space="0" w:color="auto"/>
              <w:bottom w:val="single" w:sz="6" w:space="0" w:color="auto"/>
              <w:right w:val="single" w:sz="6" w:space="0" w:color="auto"/>
            </w:tcBorders>
            <w:vAlign w:val="center"/>
            <w:hideMark/>
          </w:tcPr>
          <w:p w14:paraId="63879163"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10 </w:t>
            </w:r>
          </w:p>
        </w:tc>
        <w:tc>
          <w:tcPr>
            <w:tcW w:w="1470" w:type="dxa"/>
            <w:tcBorders>
              <w:top w:val="nil"/>
              <w:left w:val="nil"/>
              <w:bottom w:val="single" w:sz="6" w:space="0" w:color="auto"/>
              <w:right w:val="single" w:sz="6" w:space="0" w:color="auto"/>
            </w:tcBorders>
            <w:vAlign w:val="center"/>
            <w:hideMark/>
          </w:tcPr>
          <w:p w14:paraId="62E16831"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440/65R28 </w:t>
            </w:r>
          </w:p>
        </w:tc>
        <w:tc>
          <w:tcPr>
            <w:tcW w:w="1260" w:type="dxa"/>
            <w:tcBorders>
              <w:top w:val="nil"/>
              <w:left w:val="nil"/>
              <w:bottom w:val="single" w:sz="6" w:space="0" w:color="auto"/>
              <w:right w:val="single" w:sz="6" w:space="0" w:color="auto"/>
            </w:tcBorders>
            <w:vAlign w:val="center"/>
            <w:hideMark/>
          </w:tcPr>
          <w:p w14:paraId="7C6708D9"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universalios </w:t>
            </w:r>
          </w:p>
        </w:tc>
        <w:tc>
          <w:tcPr>
            <w:tcW w:w="0" w:type="auto"/>
            <w:vMerge/>
            <w:tcBorders>
              <w:top w:val="nil"/>
              <w:left w:val="single" w:sz="6" w:space="0" w:color="auto"/>
              <w:bottom w:val="single" w:sz="6" w:space="0" w:color="000000"/>
              <w:right w:val="single" w:sz="6" w:space="0" w:color="auto"/>
            </w:tcBorders>
            <w:vAlign w:val="center"/>
            <w:hideMark/>
          </w:tcPr>
          <w:p w14:paraId="17CB6000" w14:textId="77777777" w:rsidR="009E45B8" w:rsidRPr="009E45B8" w:rsidRDefault="009E45B8" w:rsidP="009E45B8">
            <w:pPr>
              <w:spacing w:after="0" w:line="240" w:lineRule="auto"/>
              <w:rPr>
                <w:rFonts w:ascii="Times New Roman" w:eastAsia="Times New Roman" w:hAnsi="Times New Roman" w:cs="Times New Roman"/>
                <w:kern w:val="0"/>
                <w:lang w:eastAsia="lt-LT"/>
                <w14:ligatures w14:val="none"/>
              </w:rPr>
            </w:pPr>
          </w:p>
        </w:tc>
        <w:tc>
          <w:tcPr>
            <w:tcW w:w="915" w:type="dxa"/>
            <w:tcBorders>
              <w:top w:val="single" w:sz="6" w:space="0" w:color="auto"/>
              <w:left w:val="nil"/>
              <w:bottom w:val="nil"/>
              <w:right w:val="single" w:sz="6" w:space="0" w:color="auto"/>
            </w:tcBorders>
            <w:vAlign w:val="center"/>
            <w:hideMark/>
          </w:tcPr>
          <w:p w14:paraId="702E9A84"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vnt. </w:t>
            </w:r>
          </w:p>
        </w:tc>
        <w:tc>
          <w:tcPr>
            <w:tcW w:w="1650" w:type="dxa"/>
            <w:tcBorders>
              <w:top w:val="nil"/>
              <w:left w:val="nil"/>
              <w:bottom w:val="single" w:sz="6" w:space="0" w:color="auto"/>
              <w:right w:val="single" w:sz="6" w:space="0" w:color="auto"/>
            </w:tcBorders>
            <w:vAlign w:val="center"/>
            <w:hideMark/>
          </w:tcPr>
          <w:p w14:paraId="46EAB4D6"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r>
      <w:tr w:rsidR="009E45B8" w:rsidRPr="009E45B8" w14:paraId="62DFEA52" w14:textId="77777777">
        <w:trPr>
          <w:trHeight w:val="300"/>
        </w:trPr>
        <w:tc>
          <w:tcPr>
            <w:tcW w:w="735" w:type="dxa"/>
            <w:tcBorders>
              <w:top w:val="nil"/>
              <w:left w:val="single" w:sz="6" w:space="0" w:color="auto"/>
              <w:bottom w:val="single" w:sz="6" w:space="0" w:color="auto"/>
              <w:right w:val="single" w:sz="6" w:space="0" w:color="auto"/>
            </w:tcBorders>
            <w:vAlign w:val="center"/>
            <w:hideMark/>
          </w:tcPr>
          <w:p w14:paraId="65E0E00A"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11 </w:t>
            </w:r>
          </w:p>
        </w:tc>
        <w:tc>
          <w:tcPr>
            <w:tcW w:w="1470" w:type="dxa"/>
            <w:tcBorders>
              <w:top w:val="nil"/>
              <w:left w:val="nil"/>
              <w:bottom w:val="single" w:sz="6" w:space="0" w:color="auto"/>
              <w:right w:val="single" w:sz="6" w:space="0" w:color="auto"/>
            </w:tcBorders>
            <w:vAlign w:val="center"/>
            <w:hideMark/>
          </w:tcPr>
          <w:p w14:paraId="7EFFDFFB"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16,9-28 </w:t>
            </w:r>
          </w:p>
        </w:tc>
        <w:tc>
          <w:tcPr>
            <w:tcW w:w="1260" w:type="dxa"/>
            <w:tcBorders>
              <w:top w:val="nil"/>
              <w:left w:val="nil"/>
              <w:bottom w:val="single" w:sz="6" w:space="0" w:color="auto"/>
              <w:right w:val="single" w:sz="6" w:space="0" w:color="auto"/>
            </w:tcBorders>
            <w:vAlign w:val="center"/>
            <w:hideMark/>
          </w:tcPr>
          <w:p w14:paraId="3940A628"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universalios </w:t>
            </w:r>
          </w:p>
        </w:tc>
        <w:tc>
          <w:tcPr>
            <w:tcW w:w="2565" w:type="dxa"/>
            <w:vMerge w:val="restart"/>
            <w:tcBorders>
              <w:top w:val="nil"/>
              <w:left w:val="single" w:sz="6" w:space="0" w:color="auto"/>
              <w:bottom w:val="single" w:sz="6" w:space="0" w:color="000000"/>
              <w:right w:val="single" w:sz="6" w:space="0" w:color="auto"/>
            </w:tcBorders>
            <w:vAlign w:val="center"/>
            <w:hideMark/>
          </w:tcPr>
          <w:p w14:paraId="00331DAF"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Ekskavatorius JCB  </w:t>
            </w:r>
          </w:p>
        </w:tc>
        <w:tc>
          <w:tcPr>
            <w:tcW w:w="915" w:type="dxa"/>
            <w:tcBorders>
              <w:top w:val="single" w:sz="6" w:space="0" w:color="auto"/>
              <w:left w:val="nil"/>
              <w:bottom w:val="nil"/>
              <w:right w:val="single" w:sz="6" w:space="0" w:color="auto"/>
            </w:tcBorders>
            <w:vAlign w:val="center"/>
            <w:hideMark/>
          </w:tcPr>
          <w:p w14:paraId="44066B2F"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vnt. </w:t>
            </w:r>
          </w:p>
        </w:tc>
        <w:tc>
          <w:tcPr>
            <w:tcW w:w="1650" w:type="dxa"/>
            <w:tcBorders>
              <w:top w:val="nil"/>
              <w:left w:val="nil"/>
              <w:bottom w:val="single" w:sz="6" w:space="0" w:color="auto"/>
              <w:right w:val="single" w:sz="6" w:space="0" w:color="auto"/>
            </w:tcBorders>
            <w:vAlign w:val="center"/>
            <w:hideMark/>
          </w:tcPr>
          <w:p w14:paraId="454AD526"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r>
      <w:tr w:rsidR="009E45B8" w:rsidRPr="009E45B8" w14:paraId="38EFA854" w14:textId="77777777">
        <w:trPr>
          <w:trHeight w:val="300"/>
        </w:trPr>
        <w:tc>
          <w:tcPr>
            <w:tcW w:w="735" w:type="dxa"/>
            <w:tcBorders>
              <w:top w:val="nil"/>
              <w:left w:val="single" w:sz="6" w:space="0" w:color="auto"/>
              <w:bottom w:val="single" w:sz="6" w:space="0" w:color="auto"/>
              <w:right w:val="single" w:sz="6" w:space="0" w:color="auto"/>
            </w:tcBorders>
            <w:vAlign w:val="center"/>
            <w:hideMark/>
          </w:tcPr>
          <w:p w14:paraId="432D2B9F"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12 </w:t>
            </w:r>
          </w:p>
        </w:tc>
        <w:tc>
          <w:tcPr>
            <w:tcW w:w="1470" w:type="dxa"/>
            <w:tcBorders>
              <w:top w:val="nil"/>
              <w:left w:val="nil"/>
              <w:bottom w:val="single" w:sz="6" w:space="0" w:color="auto"/>
              <w:right w:val="single" w:sz="6" w:space="0" w:color="auto"/>
            </w:tcBorders>
            <w:vAlign w:val="center"/>
            <w:hideMark/>
          </w:tcPr>
          <w:p w14:paraId="36EF58D1"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10,5/80-18 </w:t>
            </w:r>
          </w:p>
        </w:tc>
        <w:tc>
          <w:tcPr>
            <w:tcW w:w="1260" w:type="dxa"/>
            <w:tcBorders>
              <w:top w:val="nil"/>
              <w:left w:val="nil"/>
              <w:bottom w:val="single" w:sz="6" w:space="0" w:color="auto"/>
              <w:right w:val="single" w:sz="6" w:space="0" w:color="auto"/>
            </w:tcBorders>
            <w:vAlign w:val="center"/>
            <w:hideMark/>
          </w:tcPr>
          <w:p w14:paraId="172F0C8A"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universalios </w:t>
            </w:r>
          </w:p>
        </w:tc>
        <w:tc>
          <w:tcPr>
            <w:tcW w:w="0" w:type="auto"/>
            <w:vMerge/>
            <w:tcBorders>
              <w:top w:val="nil"/>
              <w:left w:val="single" w:sz="6" w:space="0" w:color="auto"/>
              <w:bottom w:val="single" w:sz="6" w:space="0" w:color="000000"/>
              <w:right w:val="single" w:sz="6" w:space="0" w:color="auto"/>
            </w:tcBorders>
            <w:vAlign w:val="center"/>
            <w:hideMark/>
          </w:tcPr>
          <w:p w14:paraId="0300CFF8" w14:textId="77777777" w:rsidR="009E45B8" w:rsidRPr="009E45B8" w:rsidRDefault="009E45B8" w:rsidP="009E45B8">
            <w:pPr>
              <w:spacing w:after="0" w:line="240" w:lineRule="auto"/>
              <w:rPr>
                <w:rFonts w:ascii="Times New Roman" w:eastAsia="Times New Roman" w:hAnsi="Times New Roman" w:cs="Times New Roman"/>
                <w:kern w:val="0"/>
                <w:lang w:eastAsia="lt-LT"/>
                <w14:ligatures w14:val="none"/>
              </w:rPr>
            </w:pPr>
          </w:p>
        </w:tc>
        <w:tc>
          <w:tcPr>
            <w:tcW w:w="915" w:type="dxa"/>
            <w:tcBorders>
              <w:top w:val="single" w:sz="6" w:space="0" w:color="auto"/>
              <w:left w:val="nil"/>
              <w:bottom w:val="nil"/>
              <w:right w:val="single" w:sz="6" w:space="0" w:color="auto"/>
            </w:tcBorders>
            <w:vAlign w:val="center"/>
            <w:hideMark/>
          </w:tcPr>
          <w:p w14:paraId="51371BA8"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vnt. </w:t>
            </w:r>
          </w:p>
        </w:tc>
        <w:tc>
          <w:tcPr>
            <w:tcW w:w="1650" w:type="dxa"/>
            <w:tcBorders>
              <w:top w:val="nil"/>
              <w:left w:val="nil"/>
              <w:bottom w:val="single" w:sz="6" w:space="0" w:color="auto"/>
              <w:right w:val="single" w:sz="6" w:space="0" w:color="auto"/>
            </w:tcBorders>
            <w:vAlign w:val="center"/>
            <w:hideMark/>
          </w:tcPr>
          <w:p w14:paraId="4A2CEF93"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r>
      <w:tr w:rsidR="009E45B8" w:rsidRPr="009E45B8" w14:paraId="6C7CB1B7" w14:textId="77777777">
        <w:trPr>
          <w:trHeight w:val="300"/>
        </w:trPr>
        <w:tc>
          <w:tcPr>
            <w:tcW w:w="735" w:type="dxa"/>
            <w:tcBorders>
              <w:top w:val="nil"/>
              <w:left w:val="single" w:sz="6" w:space="0" w:color="auto"/>
              <w:bottom w:val="single" w:sz="6" w:space="0" w:color="auto"/>
              <w:right w:val="single" w:sz="6" w:space="0" w:color="auto"/>
            </w:tcBorders>
            <w:vAlign w:val="center"/>
            <w:hideMark/>
          </w:tcPr>
          <w:p w14:paraId="5D1974C2"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13 </w:t>
            </w:r>
          </w:p>
        </w:tc>
        <w:tc>
          <w:tcPr>
            <w:tcW w:w="1470" w:type="dxa"/>
            <w:tcBorders>
              <w:top w:val="nil"/>
              <w:left w:val="nil"/>
              <w:bottom w:val="single" w:sz="6" w:space="0" w:color="auto"/>
              <w:right w:val="single" w:sz="6" w:space="0" w:color="auto"/>
            </w:tcBorders>
            <w:vAlign w:val="center"/>
            <w:hideMark/>
          </w:tcPr>
          <w:p w14:paraId="34A112F0"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225/65 R16C </w:t>
            </w:r>
          </w:p>
        </w:tc>
        <w:tc>
          <w:tcPr>
            <w:tcW w:w="1260" w:type="dxa"/>
            <w:tcBorders>
              <w:top w:val="nil"/>
              <w:left w:val="nil"/>
              <w:bottom w:val="single" w:sz="6" w:space="0" w:color="auto"/>
              <w:right w:val="single" w:sz="6" w:space="0" w:color="auto"/>
            </w:tcBorders>
            <w:vAlign w:val="center"/>
            <w:hideMark/>
          </w:tcPr>
          <w:p w14:paraId="22606093"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žieminės </w:t>
            </w:r>
          </w:p>
        </w:tc>
        <w:tc>
          <w:tcPr>
            <w:tcW w:w="2565" w:type="dxa"/>
            <w:vMerge w:val="restart"/>
            <w:tcBorders>
              <w:top w:val="nil"/>
              <w:left w:val="single" w:sz="6" w:space="0" w:color="auto"/>
              <w:bottom w:val="single" w:sz="6" w:space="0" w:color="000000"/>
              <w:right w:val="single" w:sz="6" w:space="0" w:color="auto"/>
            </w:tcBorders>
            <w:vAlign w:val="center"/>
            <w:hideMark/>
          </w:tcPr>
          <w:p w14:paraId="6665A3A5"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IVECO </w:t>
            </w:r>
          </w:p>
        </w:tc>
        <w:tc>
          <w:tcPr>
            <w:tcW w:w="915" w:type="dxa"/>
            <w:tcBorders>
              <w:top w:val="single" w:sz="6" w:space="0" w:color="auto"/>
              <w:left w:val="nil"/>
              <w:bottom w:val="nil"/>
              <w:right w:val="single" w:sz="6" w:space="0" w:color="auto"/>
            </w:tcBorders>
            <w:vAlign w:val="center"/>
            <w:hideMark/>
          </w:tcPr>
          <w:p w14:paraId="6443CC47"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vnt. </w:t>
            </w:r>
          </w:p>
        </w:tc>
        <w:tc>
          <w:tcPr>
            <w:tcW w:w="1650" w:type="dxa"/>
            <w:tcBorders>
              <w:top w:val="nil"/>
              <w:left w:val="nil"/>
              <w:bottom w:val="single" w:sz="6" w:space="0" w:color="auto"/>
              <w:right w:val="single" w:sz="6" w:space="0" w:color="auto"/>
            </w:tcBorders>
            <w:vAlign w:val="center"/>
            <w:hideMark/>
          </w:tcPr>
          <w:p w14:paraId="1800A9BF"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r>
      <w:tr w:rsidR="009E45B8" w:rsidRPr="009E45B8" w14:paraId="056311D8" w14:textId="77777777">
        <w:trPr>
          <w:trHeight w:val="300"/>
        </w:trPr>
        <w:tc>
          <w:tcPr>
            <w:tcW w:w="735" w:type="dxa"/>
            <w:tcBorders>
              <w:top w:val="nil"/>
              <w:left w:val="single" w:sz="6" w:space="0" w:color="auto"/>
              <w:bottom w:val="single" w:sz="6" w:space="0" w:color="auto"/>
              <w:right w:val="single" w:sz="6" w:space="0" w:color="auto"/>
            </w:tcBorders>
            <w:vAlign w:val="center"/>
            <w:hideMark/>
          </w:tcPr>
          <w:p w14:paraId="06BAB591"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14 </w:t>
            </w:r>
          </w:p>
        </w:tc>
        <w:tc>
          <w:tcPr>
            <w:tcW w:w="1470" w:type="dxa"/>
            <w:tcBorders>
              <w:top w:val="nil"/>
              <w:left w:val="nil"/>
              <w:bottom w:val="single" w:sz="6" w:space="0" w:color="auto"/>
              <w:right w:val="single" w:sz="6" w:space="0" w:color="auto"/>
            </w:tcBorders>
            <w:vAlign w:val="center"/>
            <w:hideMark/>
          </w:tcPr>
          <w:p w14:paraId="43D4275C"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225/65 R16C </w:t>
            </w:r>
          </w:p>
        </w:tc>
        <w:tc>
          <w:tcPr>
            <w:tcW w:w="1260" w:type="dxa"/>
            <w:tcBorders>
              <w:top w:val="nil"/>
              <w:left w:val="nil"/>
              <w:bottom w:val="single" w:sz="6" w:space="0" w:color="auto"/>
              <w:right w:val="single" w:sz="6" w:space="0" w:color="auto"/>
            </w:tcBorders>
            <w:vAlign w:val="center"/>
            <w:hideMark/>
          </w:tcPr>
          <w:p w14:paraId="3CF6CA4A"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vasarinės </w:t>
            </w:r>
          </w:p>
        </w:tc>
        <w:tc>
          <w:tcPr>
            <w:tcW w:w="0" w:type="auto"/>
            <w:vMerge/>
            <w:tcBorders>
              <w:top w:val="nil"/>
              <w:left w:val="single" w:sz="6" w:space="0" w:color="auto"/>
              <w:bottom w:val="single" w:sz="6" w:space="0" w:color="000000"/>
              <w:right w:val="single" w:sz="6" w:space="0" w:color="auto"/>
            </w:tcBorders>
            <w:vAlign w:val="center"/>
            <w:hideMark/>
          </w:tcPr>
          <w:p w14:paraId="62BB58DD" w14:textId="77777777" w:rsidR="009E45B8" w:rsidRPr="009E45B8" w:rsidRDefault="009E45B8" w:rsidP="009E45B8">
            <w:pPr>
              <w:spacing w:after="0" w:line="240" w:lineRule="auto"/>
              <w:rPr>
                <w:rFonts w:ascii="Times New Roman" w:eastAsia="Times New Roman" w:hAnsi="Times New Roman" w:cs="Times New Roman"/>
                <w:kern w:val="0"/>
                <w:lang w:eastAsia="lt-LT"/>
                <w14:ligatures w14:val="none"/>
              </w:rPr>
            </w:pPr>
          </w:p>
        </w:tc>
        <w:tc>
          <w:tcPr>
            <w:tcW w:w="915" w:type="dxa"/>
            <w:tcBorders>
              <w:top w:val="single" w:sz="6" w:space="0" w:color="auto"/>
              <w:left w:val="nil"/>
              <w:bottom w:val="nil"/>
              <w:right w:val="single" w:sz="6" w:space="0" w:color="auto"/>
            </w:tcBorders>
            <w:vAlign w:val="center"/>
            <w:hideMark/>
          </w:tcPr>
          <w:p w14:paraId="484D0A46"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vnt. </w:t>
            </w:r>
          </w:p>
        </w:tc>
        <w:tc>
          <w:tcPr>
            <w:tcW w:w="1650" w:type="dxa"/>
            <w:tcBorders>
              <w:top w:val="nil"/>
              <w:left w:val="nil"/>
              <w:bottom w:val="single" w:sz="6" w:space="0" w:color="auto"/>
              <w:right w:val="single" w:sz="6" w:space="0" w:color="auto"/>
            </w:tcBorders>
            <w:vAlign w:val="center"/>
            <w:hideMark/>
          </w:tcPr>
          <w:p w14:paraId="4E900029"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r>
      <w:tr w:rsidR="009E45B8" w:rsidRPr="009E45B8" w14:paraId="16485639" w14:textId="77777777">
        <w:trPr>
          <w:trHeight w:val="300"/>
        </w:trPr>
        <w:tc>
          <w:tcPr>
            <w:tcW w:w="735" w:type="dxa"/>
            <w:tcBorders>
              <w:top w:val="nil"/>
              <w:left w:val="single" w:sz="6" w:space="0" w:color="auto"/>
              <w:bottom w:val="single" w:sz="6" w:space="0" w:color="auto"/>
              <w:right w:val="single" w:sz="6" w:space="0" w:color="auto"/>
            </w:tcBorders>
            <w:vAlign w:val="center"/>
            <w:hideMark/>
          </w:tcPr>
          <w:p w14:paraId="44B042FE"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15 </w:t>
            </w:r>
          </w:p>
        </w:tc>
        <w:tc>
          <w:tcPr>
            <w:tcW w:w="1470" w:type="dxa"/>
            <w:tcBorders>
              <w:top w:val="nil"/>
              <w:left w:val="nil"/>
              <w:bottom w:val="single" w:sz="6" w:space="0" w:color="auto"/>
              <w:right w:val="single" w:sz="6" w:space="0" w:color="auto"/>
            </w:tcBorders>
            <w:vAlign w:val="center"/>
            <w:hideMark/>
          </w:tcPr>
          <w:p w14:paraId="3906D49A"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9,00-16 </w:t>
            </w:r>
          </w:p>
        </w:tc>
        <w:tc>
          <w:tcPr>
            <w:tcW w:w="1260" w:type="dxa"/>
            <w:tcBorders>
              <w:top w:val="nil"/>
              <w:left w:val="nil"/>
              <w:bottom w:val="single" w:sz="6" w:space="0" w:color="auto"/>
              <w:right w:val="single" w:sz="6" w:space="0" w:color="auto"/>
            </w:tcBorders>
            <w:vAlign w:val="center"/>
            <w:hideMark/>
          </w:tcPr>
          <w:p w14:paraId="5616F8FA"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universalios </w:t>
            </w:r>
          </w:p>
        </w:tc>
        <w:tc>
          <w:tcPr>
            <w:tcW w:w="2565" w:type="dxa"/>
            <w:vMerge w:val="restart"/>
            <w:tcBorders>
              <w:top w:val="nil"/>
              <w:left w:val="single" w:sz="6" w:space="0" w:color="auto"/>
              <w:bottom w:val="single" w:sz="6" w:space="0" w:color="000000"/>
              <w:right w:val="single" w:sz="6" w:space="0" w:color="auto"/>
            </w:tcBorders>
            <w:vAlign w:val="center"/>
            <w:hideMark/>
          </w:tcPr>
          <w:p w14:paraId="4A5A7147"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Priekaba </w:t>
            </w:r>
          </w:p>
        </w:tc>
        <w:tc>
          <w:tcPr>
            <w:tcW w:w="915" w:type="dxa"/>
            <w:tcBorders>
              <w:top w:val="single" w:sz="6" w:space="0" w:color="auto"/>
              <w:left w:val="nil"/>
              <w:bottom w:val="nil"/>
              <w:right w:val="single" w:sz="6" w:space="0" w:color="auto"/>
            </w:tcBorders>
            <w:vAlign w:val="center"/>
            <w:hideMark/>
          </w:tcPr>
          <w:p w14:paraId="0AB87E33"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vnt. </w:t>
            </w:r>
          </w:p>
        </w:tc>
        <w:tc>
          <w:tcPr>
            <w:tcW w:w="1650" w:type="dxa"/>
            <w:tcBorders>
              <w:top w:val="nil"/>
              <w:left w:val="nil"/>
              <w:bottom w:val="single" w:sz="6" w:space="0" w:color="auto"/>
              <w:right w:val="single" w:sz="6" w:space="0" w:color="auto"/>
            </w:tcBorders>
            <w:vAlign w:val="center"/>
            <w:hideMark/>
          </w:tcPr>
          <w:p w14:paraId="62CE0FFD"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r>
      <w:tr w:rsidR="009E45B8" w:rsidRPr="009E45B8" w14:paraId="431D5619" w14:textId="77777777">
        <w:trPr>
          <w:trHeight w:val="300"/>
        </w:trPr>
        <w:tc>
          <w:tcPr>
            <w:tcW w:w="735" w:type="dxa"/>
            <w:tcBorders>
              <w:top w:val="nil"/>
              <w:left w:val="single" w:sz="6" w:space="0" w:color="auto"/>
              <w:bottom w:val="single" w:sz="6" w:space="0" w:color="auto"/>
              <w:right w:val="single" w:sz="6" w:space="0" w:color="auto"/>
            </w:tcBorders>
            <w:vAlign w:val="center"/>
            <w:hideMark/>
          </w:tcPr>
          <w:p w14:paraId="70207F1A"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16 </w:t>
            </w:r>
          </w:p>
        </w:tc>
        <w:tc>
          <w:tcPr>
            <w:tcW w:w="1470" w:type="dxa"/>
            <w:tcBorders>
              <w:top w:val="nil"/>
              <w:left w:val="nil"/>
              <w:bottom w:val="single" w:sz="6" w:space="0" w:color="auto"/>
              <w:right w:val="single" w:sz="6" w:space="0" w:color="auto"/>
            </w:tcBorders>
            <w:vAlign w:val="center"/>
            <w:hideMark/>
          </w:tcPr>
          <w:p w14:paraId="29B903B4"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195R14C </w:t>
            </w:r>
          </w:p>
        </w:tc>
        <w:tc>
          <w:tcPr>
            <w:tcW w:w="1260" w:type="dxa"/>
            <w:tcBorders>
              <w:top w:val="nil"/>
              <w:left w:val="nil"/>
              <w:bottom w:val="single" w:sz="6" w:space="0" w:color="auto"/>
              <w:right w:val="single" w:sz="6" w:space="0" w:color="auto"/>
            </w:tcBorders>
            <w:vAlign w:val="center"/>
            <w:hideMark/>
          </w:tcPr>
          <w:p w14:paraId="39CFE296"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žieminės </w:t>
            </w:r>
          </w:p>
        </w:tc>
        <w:tc>
          <w:tcPr>
            <w:tcW w:w="0" w:type="auto"/>
            <w:vMerge/>
            <w:tcBorders>
              <w:top w:val="nil"/>
              <w:left w:val="single" w:sz="6" w:space="0" w:color="auto"/>
              <w:bottom w:val="single" w:sz="6" w:space="0" w:color="000000"/>
              <w:right w:val="single" w:sz="6" w:space="0" w:color="auto"/>
            </w:tcBorders>
            <w:vAlign w:val="center"/>
            <w:hideMark/>
          </w:tcPr>
          <w:p w14:paraId="7734784B" w14:textId="77777777" w:rsidR="009E45B8" w:rsidRPr="009E45B8" w:rsidRDefault="009E45B8" w:rsidP="009E45B8">
            <w:pPr>
              <w:spacing w:after="0" w:line="240" w:lineRule="auto"/>
              <w:rPr>
                <w:rFonts w:ascii="Times New Roman" w:eastAsia="Times New Roman" w:hAnsi="Times New Roman" w:cs="Times New Roman"/>
                <w:kern w:val="0"/>
                <w:lang w:eastAsia="lt-LT"/>
                <w14:ligatures w14:val="none"/>
              </w:rPr>
            </w:pPr>
          </w:p>
        </w:tc>
        <w:tc>
          <w:tcPr>
            <w:tcW w:w="915" w:type="dxa"/>
            <w:tcBorders>
              <w:top w:val="single" w:sz="6" w:space="0" w:color="auto"/>
              <w:left w:val="nil"/>
              <w:bottom w:val="nil"/>
              <w:right w:val="single" w:sz="6" w:space="0" w:color="auto"/>
            </w:tcBorders>
            <w:vAlign w:val="center"/>
            <w:hideMark/>
          </w:tcPr>
          <w:p w14:paraId="32F7D35A"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vnt. </w:t>
            </w:r>
          </w:p>
        </w:tc>
        <w:tc>
          <w:tcPr>
            <w:tcW w:w="1650" w:type="dxa"/>
            <w:tcBorders>
              <w:top w:val="nil"/>
              <w:left w:val="nil"/>
              <w:bottom w:val="single" w:sz="6" w:space="0" w:color="auto"/>
              <w:right w:val="single" w:sz="6" w:space="0" w:color="auto"/>
            </w:tcBorders>
            <w:vAlign w:val="center"/>
            <w:hideMark/>
          </w:tcPr>
          <w:p w14:paraId="6873F225"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r>
      <w:tr w:rsidR="009E45B8" w:rsidRPr="009E45B8" w14:paraId="32F4188F" w14:textId="77777777">
        <w:trPr>
          <w:trHeight w:val="300"/>
        </w:trPr>
        <w:tc>
          <w:tcPr>
            <w:tcW w:w="735" w:type="dxa"/>
            <w:tcBorders>
              <w:top w:val="nil"/>
              <w:left w:val="single" w:sz="6" w:space="0" w:color="auto"/>
              <w:bottom w:val="single" w:sz="6" w:space="0" w:color="auto"/>
              <w:right w:val="single" w:sz="6" w:space="0" w:color="auto"/>
            </w:tcBorders>
            <w:vAlign w:val="center"/>
            <w:hideMark/>
          </w:tcPr>
          <w:p w14:paraId="577CE30F"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17 </w:t>
            </w:r>
          </w:p>
        </w:tc>
        <w:tc>
          <w:tcPr>
            <w:tcW w:w="1470" w:type="dxa"/>
            <w:tcBorders>
              <w:top w:val="nil"/>
              <w:left w:val="nil"/>
              <w:bottom w:val="single" w:sz="6" w:space="0" w:color="auto"/>
              <w:right w:val="single" w:sz="6" w:space="0" w:color="auto"/>
            </w:tcBorders>
            <w:vAlign w:val="center"/>
            <w:hideMark/>
          </w:tcPr>
          <w:p w14:paraId="6D1F9874"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155/80R13 </w:t>
            </w:r>
          </w:p>
        </w:tc>
        <w:tc>
          <w:tcPr>
            <w:tcW w:w="1260" w:type="dxa"/>
            <w:tcBorders>
              <w:top w:val="nil"/>
              <w:left w:val="nil"/>
              <w:bottom w:val="single" w:sz="6" w:space="0" w:color="auto"/>
              <w:right w:val="single" w:sz="6" w:space="0" w:color="auto"/>
            </w:tcBorders>
            <w:vAlign w:val="center"/>
            <w:hideMark/>
          </w:tcPr>
          <w:p w14:paraId="70288A75"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žieminės </w:t>
            </w:r>
          </w:p>
        </w:tc>
        <w:tc>
          <w:tcPr>
            <w:tcW w:w="0" w:type="auto"/>
            <w:vMerge/>
            <w:tcBorders>
              <w:top w:val="nil"/>
              <w:left w:val="single" w:sz="6" w:space="0" w:color="auto"/>
              <w:bottom w:val="single" w:sz="6" w:space="0" w:color="000000"/>
              <w:right w:val="single" w:sz="6" w:space="0" w:color="auto"/>
            </w:tcBorders>
            <w:vAlign w:val="center"/>
            <w:hideMark/>
          </w:tcPr>
          <w:p w14:paraId="5E548F22" w14:textId="77777777" w:rsidR="009E45B8" w:rsidRPr="009E45B8" w:rsidRDefault="009E45B8" w:rsidP="009E45B8">
            <w:pPr>
              <w:spacing w:after="0" w:line="240" w:lineRule="auto"/>
              <w:rPr>
                <w:rFonts w:ascii="Times New Roman" w:eastAsia="Times New Roman" w:hAnsi="Times New Roman" w:cs="Times New Roman"/>
                <w:kern w:val="0"/>
                <w:lang w:eastAsia="lt-LT"/>
                <w14:ligatures w14:val="none"/>
              </w:rPr>
            </w:pPr>
          </w:p>
        </w:tc>
        <w:tc>
          <w:tcPr>
            <w:tcW w:w="915" w:type="dxa"/>
            <w:tcBorders>
              <w:top w:val="single" w:sz="6" w:space="0" w:color="auto"/>
              <w:left w:val="nil"/>
              <w:bottom w:val="single" w:sz="6" w:space="0" w:color="auto"/>
              <w:right w:val="single" w:sz="6" w:space="0" w:color="auto"/>
            </w:tcBorders>
            <w:vAlign w:val="center"/>
            <w:hideMark/>
          </w:tcPr>
          <w:p w14:paraId="6D03E317"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vnt. </w:t>
            </w:r>
          </w:p>
        </w:tc>
        <w:tc>
          <w:tcPr>
            <w:tcW w:w="1650" w:type="dxa"/>
            <w:tcBorders>
              <w:top w:val="nil"/>
              <w:left w:val="nil"/>
              <w:bottom w:val="single" w:sz="6" w:space="0" w:color="auto"/>
              <w:right w:val="single" w:sz="6" w:space="0" w:color="auto"/>
            </w:tcBorders>
            <w:vAlign w:val="center"/>
            <w:hideMark/>
          </w:tcPr>
          <w:p w14:paraId="492BDE18"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r>
    </w:tbl>
    <w:p w14:paraId="595EF79F" w14:textId="77777777" w:rsidR="009E45B8" w:rsidRPr="009E45B8" w:rsidRDefault="009E45B8" w:rsidP="009E45B8">
      <w:pPr>
        <w:spacing w:after="0" w:line="240" w:lineRule="auto"/>
        <w:jc w:val="both"/>
        <w:textAlignment w:val="baseline"/>
        <w:rPr>
          <w:rFonts w:ascii="Segoe UI" w:eastAsia="Times New Roman" w:hAnsi="Segoe UI" w:cs="Segoe UI"/>
          <w:kern w:val="0"/>
          <w:sz w:val="18"/>
          <w:szCs w:val="18"/>
          <w:lang w:eastAsia="lt-LT"/>
          <w14:ligatures w14:val="none"/>
        </w:rPr>
      </w:pPr>
      <w:r w:rsidRPr="009E45B8">
        <w:rPr>
          <w:rFonts w:ascii="Arial" w:eastAsia="Times New Roman" w:hAnsi="Arial" w:cs="Arial"/>
          <w:color w:val="000000"/>
          <w:kern w:val="0"/>
          <w:sz w:val="20"/>
          <w:szCs w:val="20"/>
          <w:lang w:eastAsia="lt-LT"/>
          <w14:ligatures w14:val="none"/>
        </w:rPr>
        <w:t> </w:t>
      </w:r>
    </w:p>
    <w:p w14:paraId="2B4E6827" w14:textId="77777777" w:rsidR="009E45B8" w:rsidRPr="009E45B8" w:rsidRDefault="009E45B8" w:rsidP="009E45B8">
      <w:pPr>
        <w:spacing w:after="0" w:line="240" w:lineRule="auto"/>
        <w:jc w:val="both"/>
        <w:textAlignment w:val="baseline"/>
        <w:rPr>
          <w:rFonts w:ascii="Segoe UI" w:eastAsia="Times New Roman" w:hAnsi="Segoe UI" w:cs="Segoe UI"/>
          <w:kern w:val="0"/>
          <w:sz w:val="18"/>
          <w:szCs w:val="18"/>
          <w:lang w:eastAsia="lt-LT"/>
          <w14:ligatures w14:val="none"/>
        </w:rPr>
      </w:pPr>
      <w:r w:rsidRPr="009E45B8">
        <w:rPr>
          <w:rFonts w:ascii="Arial" w:eastAsia="Times New Roman" w:hAnsi="Arial" w:cs="Arial"/>
          <w:i/>
          <w:iCs/>
          <w:color w:val="000000"/>
          <w:kern w:val="0"/>
          <w:sz w:val="20"/>
          <w:szCs w:val="20"/>
          <w:lang w:eastAsia="lt-LT"/>
          <w14:ligatures w14:val="none"/>
        </w:rPr>
        <w:t>Nurodytas </w:t>
      </w:r>
      <w:r w:rsidRPr="009E45B8">
        <w:rPr>
          <w:rFonts w:ascii="Arial" w:eastAsia="Times New Roman" w:hAnsi="Arial" w:cs="Arial"/>
          <w:i/>
          <w:iCs/>
          <w:color w:val="000000"/>
          <w:kern w:val="0"/>
          <w:sz w:val="20"/>
          <w:szCs w:val="20"/>
          <w:u w:val="single"/>
          <w:lang w:eastAsia="lt-LT"/>
          <w14:ligatures w14:val="none"/>
        </w:rPr>
        <w:t>preliminarus </w:t>
      </w:r>
      <w:r w:rsidRPr="009E45B8">
        <w:rPr>
          <w:rFonts w:ascii="Arial" w:eastAsia="Times New Roman" w:hAnsi="Arial" w:cs="Arial"/>
          <w:i/>
          <w:iCs/>
          <w:color w:val="000000"/>
          <w:kern w:val="0"/>
          <w:sz w:val="20"/>
          <w:szCs w:val="20"/>
          <w:lang w:eastAsia="lt-LT"/>
          <w14:ligatures w14:val="none"/>
        </w:rPr>
        <w:t>Prekių kiekis. Sutarties galiojimo laikotarpiu Pirkėjas turi teisę koreguoti perkamų Prekių kiekį, neviršijant sutartyje nurodytos maksimalios Sutarties kainos. Pirkėjas neįsipareigoja išpirkti viso Prekių kiekio ar bet kokios jų dalies.</w:t>
      </w:r>
      <w:r w:rsidRPr="009E45B8">
        <w:rPr>
          <w:rFonts w:ascii="Arial" w:eastAsia="Times New Roman" w:hAnsi="Arial" w:cs="Arial"/>
          <w:color w:val="000000"/>
          <w:kern w:val="0"/>
          <w:sz w:val="20"/>
          <w:szCs w:val="20"/>
          <w:lang w:eastAsia="lt-LT"/>
          <w14:ligatures w14:val="none"/>
        </w:rPr>
        <w:t> </w:t>
      </w:r>
    </w:p>
    <w:p w14:paraId="79FE6E64" w14:textId="77777777" w:rsidR="009E45B8" w:rsidRPr="009E45B8" w:rsidRDefault="009E45B8" w:rsidP="009E45B8">
      <w:pPr>
        <w:spacing w:after="0" w:line="240" w:lineRule="auto"/>
        <w:jc w:val="both"/>
        <w:textAlignment w:val="baseline"/>
        <w:rPr>
          <w:rFonts w:ascii="Segoe UI" w:eastAsia="Times New Roman" w:hAnsi="Segoe UI" w:cs="Segoe UI"/>
          <w:kern w:val="0"/>
          <w:sz w:val="18"/>
          <w:szCs w:val="18"/>
          <w:lang w:eastAsia="lt-LT"/>
          <w14:ligatures w14:val="none"/>
        </w:rPr>
      </w:pPr>
      <w:r w:rsidRPr="009E45B8">
        <w:rPr>
          <w:rFonts w:ascii="Arial" w:eastAsia="Times New Roman" w:hAnsi="Arial" w:cs="Arial"/>
          <w:kern w:val="0"/>
          <w:sz w:val="20"/>
          <w:szCs w:val="20"/>
          <w:lang w:eastAsia="lt-LT"/>
          <w14:ligatures w14:val="none"/>
        </w:rPr>
        <w:t> </w:t>
      </w:r>
    </w:p>
    <w:p w14:paraId="30DDE472" w14:textId="77777777" w:rsidR="009E45B8" w:rsidRPr="009E45B8" w:rsidRDefault="009E45B8" w:rsidP="009E45B8">
      <w:pPr>
        <w:numPr>
          <w:ilvl w:val="0"/>
          <w:numId w:val="31"/>
        </w:numPr>
        <w:pBdr>
          <w:top w:val="single" w:sz="4" w:space="1" w:color="000000"/>
          <w:bottom w:val="single" w:sz="4" w:space="1" w:color="000000"/>
        </w:pBdr>
        <w:shd w:val="clear" w:color="auto" w:fill="D9D9D9"/>
        <w:spacing w:after="0" w:line="240" w:lineRule="auto"/>
        <w:ind w:left="0" w:firstLine="0"/>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b/>
          <w:bCs/>
          <w:kern w:val="0"/>
          <w:sz w:val="20"/>
          <w:szCs w:val="20"/>
          <w:lang w:eastAsia="lt-LT"/>
          <w14:ligatures w14:val="none"/>
        </w:rPr>
        <w:t>SUTARTINIŲ ĮSIPAREIGOJIMŲ VYKDYMO VIETA</w:t>
      </w:r>
      <w:r w:rsidRPr="009E45B8">
        <w:rPr>
          <w:rFonts w:ascii="Arial" w:eastAsia="Times New Roman" w:hAnsi="Arial" w:cs="Arial"/>
          <w:kern w:val="0"/>
          <w:sz w:val="20"/>
          <w:szCs w:val="20"/>
          <w:lang w:eastAsia="lt-LT"/>
          <w14:ligatures w14:val="none"/>
        </w:rPr>
        <w:t> </w:t>
      </w:r>
    </w:p>
    <w:p w14:paraId="4B91B577" w14:textId="77777777" w:rsidR="009E45B8" w:rsidRPr="009E45B8" w:rsidRDefault="009E45B8" w:rsidP="009E45B8">
      <w:pPr>
        <w:numPr>
          <w:ilvl w:val="0"/>
          <w:numId w:val="32"/>
        </w:numPr>
        <w:spacing w:after="0" w:line="240" w:lineRule="auto"/>
        <w:ind w:left="0" w:firstLine="0"/>
        <w:jc w:val="both"/>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kern w:val="0"/>
          <w:sz w:val="20"/>
          <w:szCs w:val="20"/>
          <w:lang w:eastAsia="lt-LT"/>
          <w14:ligatures w14:val="none"/>
        </w:rPr>
        <w:t>Elektrėnų kompleksas, Elektrinės g. 21, Elektrėnai. </w:t>
      </w:r>
    </w:p>
    <w:p w14:paraId="2FEB7E15" w14:textId="77777777" w:rsidR="009E45B8" w:rsidRPr="009E45B8" w:rsidRDefault="009E45B8" w:rsidP="009E45B8">
      <w:pPr>
        <w:numPr>
          <w:ilvl w:val="0"/>
          <w:numId w:val="33"/>
        </w:numPr>
        <w:spacing w:after="0" w:line="240" w:lineRule="auto"/>
        <w:ind w:left="0" w:firstLine="0"/>
        <w:jc w:val="both"/>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kern w:val="0"/>
          <w:sz w:val="20"/>
          <w:szCs w:val="20"/>
          <w:lang w:eastAsia="lt-LT"/>
          <w14:ligatures w14:val="none"/>
        </w:rPr>
        <w:t>Kruonio hidroakumuliacinė elektrinė, Marių g. 6, 56312 </w:t>
      </w:r>
      <w:proofErr w:type="spellStart"/>
      <w:r w:rsidRPr="009E45B8">
        <w:rPr>
          <w:rFonts w:ascii="Arial" w:eastAsia="Times New Roman" w:hAnsi="Arial" w:cs="Arial"/>
          <w:kern w:val="0"/>
          <w:sz w:val="20"/>
          <w:szCs w:val="20"/>
          <w:lang w:eastAsia="lt-LT"/>
          <w14:ligatures w14:val="none"/>
        </w:rPr>
        <w:t>Maisiejūnų</w:t>
      </w:r>
      <w:proofErr w:type="spellEnd"/>
      <w:r w:rsidRPr="009E45B8">
        <w:rPr>
          <w:rFonts w:ascii="Arial" w:eastAsia="Times New Roman" w:hAnsi="Arial" w:cs="Arial"/>
          <w:kern w:val="0"/>
          <w:sz w:val="20"/>
          <w:szCs w:val="20"/>
          <w:lang w:eastAsia="lt-LT"/>
          <w14:ligatures w14:val="none"/>
        </w:rPr>
        <w:t> k., Kruonio sen., Kaišiadorių r. sav. </w:t>
      </w:r>
    </w:p>
    <w:p w14:paraId="7850BC06" w14:textId="77777777" w:rsidR="009E45B8" w:rsidRPr="009E45B8" w:rsidRDefault="009E45B8" w:rsidP="009E45B8">
      <w:pPr>
        <w:spacing w:after="0" w:line="240" w:lineRule="auto"/>
        <w:jc w:val="both"/>
        <w:textAlignment w:val="baseline"/>
        <w:rPr>
          <w:rFonts w:ascii="Segoe UI" w:eastAsia="Times New Roman" w:hAnsi="Segoe UI" w:cs="Segoe UI"/>
          <w:kern w:val="0"/>
          <w:sz w:val="18"/>
          <w:szCs w:val="18"/>
          <w:lang w:eastAsia="lt-LT"/>
          <w14:ligatures w14:val="none"/>
        </w:rPr>
      </w:pPr>
      <w:r w:rsidRPr="009E45B8">
        <w:rPr>
          <w:rFonts w:ascii="Arial" w:eastAsia="Times New Roman" w:hAnsi="Arial" w:cs="Arial"/>
          <w:kern w:val="0"/>
          <w:sz w:val="20"/>
          <w:szCs w:val="20"/>
          <w:lang w:eastAsia="lt-LT"/>
          <w14:ligatures w14:val="none"/>
        </w:rPr>
        <w:t> </w:t>
      </w:r>
    </w:p>
    <w:p w14:paraId="4C4A2E8F" w14:textId="77777777" w:rsidR="009E45B8" w:rsidRPr="009E45B8" w:rsidRDefault="009E45B8" w:rsidP="009E45B8">
      <w:pPr>
        <w:numPr>
          <w:ilvl w:val="0"/>
          <w:numId w:val="34"/>
        </w:numPr>
        <w:pBdr>
          <w:top w:val="single" w:sz="4" w:space="1" w:color="000000"/>
          <w:bottom w:val="single" w:sz="4" w:space="1" w:color="000000"/>
        </w:pBdr>
        <w:shd w:val="clear" w:color="auto" w:fill="D9D9D9"/>
        <w:spacing w:after="0" w:line="240" w:lineRule="auto"/>
        <w:ind w:left="0" w:firstLine="0"/>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b/>
          <w:bCs/>
          <w:kern w:val="0"/>
          <w:sz w:val="20"/>
          <w:szCs w:val="20"/>
          <w:lang w:eastAsia="lt-LT"/>
          <w14:ligatures w14:val="none"/>
        </w:rPr>
        <w:t>REIKALAVIMAI PIRKIMO OBJEKTUI</w:t>
      </w:r>
      <w:r w:rsidRPr="009E45B8">
        <w:rPr>
          <w:rFonts w:ascii="Arial" w:eastAsia="Times New Roman" w:hAnsi="Arial" w:cs="Arial"/>
          <w:kern w:val="0"/>
          <w:sz w:val="20"/>
          <w:szCs w:val="20"/>
          <w:lang w:eastAsia="lt-LT"/>
          <w14:ligatures w14:val="none"/>
        </w:rPr>
        <w:t> </w:t>
      </w:r>
    </w:p>
    <w:p w14:paraId="54E911DE" w14:textId="77777777" w:rsidR="009E45B8" w:rsidRPr="009E45B8" w:rsidRDefault="009E45B8" w:rsidP="009E45B8">
      <w:pPr>
        <w:numPr>
          <w:ilvl w:val="0"/>
          <w:numId w:val="35"/>
        </w:numPr>
        <w:spacing w:after="0" w:line="240" w:lineRule="auto"/>
        <w:ind w:left="0" w:firstLine="0"/>
        <w:jc w:val="both"/>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kern w:val="0"/>
          <w:sz w:val="20"/>
          <w:szCs w:val="20"/>
          <w:lang w:eastAsia="lt-LT"/>
          <w14:ligatures w14:val="none"/>
        </w:rPr>
        <w:t>Techniniai reikalavimai pateikiami Lentelėje Nr.2: </w:t>
      </w:r>
    </w:p>
    <w:p w14:paraId="0C5F5D66" w14:textId="77777777" w:rsidR="009E45B8" w:rsidRPr="009E45B8" w:rsidRDefault="009E45B8" w:rsidP="009E45B8">
      <w:pPr>
        <w:spacing w:after="0" w:line="240" w:lineRule="auto"/>
        <w:jc w:val="right"/>
        <w:textAlignment w:val="baseline"/>
        <w:rPr>
          <w:rFonts w:ascii="Segoe UI" w:eastAsia="Times New Roman" w:hAnsi="Segoe UI" w:cs="Segoe UI"/>
          <w:kern w:val="0"/>
          <w:sz w:val="18"/>
          <w:szCs w:val="18"/>
          <w:lang w:eastAsia="lt-LT"/>
          <w14:ligatures w14:val="none"/>
        </w:rPr>
      </w:pPr>
      <w:r w:rsidRPr="009E45B8">
        <w:rPr>
          <w:rFonts w:ascii="Arial" w:eastAsia="Times New Roman" w:hAnsi="Arial" w:cs="Arial"/>
          <w:b/>
          <w:bCs/>
          <w:kern w:val="0"/>
          <w:sz w:val="20"/>
          <w:szCs w:val="20"/>
          <w:lang w:eastAsia="lt-LT"/>
          <w14:ligatures w14:val="none"/>
        </w:rPr>
        <w:lastRenderedPageBreak/>
        <w:t>Lentelė Nr. 2</w:t>
      </w:r>
      <w:r w:rsidRPr="009E45B8">
        <w:rPr>
          <w:rFonts w:ascii="Arial" w:eastAsia="Times New Roman" w:hAnsi="Arial" w:cs="Arial"/>
          <w:kern w:val="0"/>
          <w:sz w:val="20"/>
          <w:szCs w:val="20"/>
          <w:lang w:eastAsia="lt-LT"/>
          <w14:ligatures w14:val="none"/>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6660"/>
        <w:gridCol w:w="2100"/>
      </w:tblGrid>
      <w:tr w:rsidR="009E45B8" w:rsidRPr="009E45B8" w14:paraId="27C94BF1" w14:textId="77777777">
        <w:trPr>
          <w:trHeight w:val="225"/>
        </w:trPr>
        <w:tc>
          <w:tcPr>
            <w:tcW w:w="840" w:type="dxa"/>
            <w:tcBorders>
              <w:top w:val="single" w:sz="6" w:space="0" w:color="auto"/>
              <w:left w:val="single" w:sz="6" w:space="0" w:color="auto"/>
              <w:bottom w:val="single" w:sz="6" w:space="0" w:color="auto"/>
              <w:right w:val="single" w:sz="6" w:space="0" w:color="auto"/>
            </w:tcBorders>
            <w:vAlign w:val="center"/>
            <w:hideMark/>
          </w:tcPr>
          <w:p w14:paraId="418ECD2C" w14:textId="77777777" w:rsidR="009E45B8" w:rsidRPr="009E45B8" w:rsidRDefault="009E45B8" w:rsidP="009E45B8">
            <w:pPr>
              <w:spacing w:after="0" w:line="240" w:lineRule="auto"/>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b/>
                <w:bCs/>
                <w:color w:val="000000"/>
                <w:kern w:val="0"/>
                <w:sz w:val="20"/>
                <w:szCs w:val="20"/>
                <w:lang w:eastAsia="lt-LT"/>
                <w14:ligatures w14:val="none"/>
              </w:rPr>
              <w:t>Eil. Nr.</w:t>
            </w:r>
            <w:r w:rsidRPr="009E45B8">
              <w:rPr>
                <w:rFonts w:ascii="Arial" w:eastAsia="Times New Roman" w:hAnsi="Arial" w:cs="Arial"/>
                <w:color w:val="000000"/>
                <w:kern w:val="0"/>
                <w:sz w:val="20"/>
                <w:szCs w:val="20"/>
                <w:lang w:eastAsia="lt-LT"/>
                <w14:ligatures w14:val="none"/>
              </w:rPr>
              <w:t> </w:t>
            </w:r>
          </w:p>
        </w:tc>
        <w:tc>
          <w:tcPr>
            <w:tcW w:w="6660" w:type="dxa"/>
            <w:tcBorders>
              <w:top w:val="single" w:sz="6" w:space="0" w:color="auto"/>
              <w:left w:val="single" w:sz="6" w:space="0" w:color="auto"/>
              <w:bottom w:val="single" w:sz="6" w:space="0" w:color="auto"/>
              <w:right w:val="single" w:sz="6" w:space="0" w:color="auto"/>
            </w:tcBorders>
            <w:vAlign w:val="center"/>
            <w:hideMark/>
          </w:tcPr>
          <w:p w14:paraId="1E61F6E4"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b/>
                <w:bCs/>
                <w:color w:val="000000"/>
                <w:kern w:val="0"/>
                <w:sz w:val="20"/>
                <w:szCs w:val="20"/>
                <w:lang w:eastAsia="lt-LT"/>
                <w14:ligatures w14:val="none"/>
              </w:rPr>
              <w:t>Techniniai reikalavimai </w:t>
            </w:r>
            <w:r w:rsidRPr="009E45B8">
              <w:rPr>
                <w:rFonts w:ascii="Arial" w:eastAsia="Times New Roman" w:hAnsi="Arial" w:cs="Arial"/>
                <w:color w:val="000000"/>
                <w:kern w:val="0"/>
                <w:sz w:val="20"/>
                <w:szCs w:val="20"/>
                <w:lang w:eastAsia="lt-LT"/>
                <w14:ligatures w14:val="none"/>
              </w:rPr>
              <w:t> </w:t>
            </w:r>
          </w:p>
        </w:tc>
        <w:tc>
          <w:tcPr>
            <w:tcW w:w="2100" w:type="dxa"/>
            <w:tcBorders>
              <w:top w:val="single" w:sz="6" w:space="0" w:color="auto"/>
              <w:left w:val="single" w:sz="6" w:space="0" w:color="auto"/>
              <w:bottom w:val="single" w:sz="6" w:space="0" w:color="auto"/>
              <w:right w:val="single" w:sz="6" w:space="0" w:color="auto"/>
            </w:tcBorders>
            <w:vAlign w:val="center"/>
            <w:hideMark/>
          </w:tcPr>
          <w:p w14:paraId="2F493D81" w14:textId="77777777" w:rsidR="009E45B8" w:rsidRPr="009E45B8" w:rsidRDefault="009E45B8" w:rsidP="009E45B8">
            <w:pPr>
              <w:spacing w:after="0" w:line="240" w:lineRule="auto"/>
              <w:jc w:val="center"/>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b/>
                <w:bCs/>
                <w:color w:val="000000"/>
                <w:kern w:val="0"/>
                <w:sz w:val="20"/>
                <w:szCs w:val="20"/>
                <w:lang w:eastAsia="lt-LT"/>
                <w14:ligatures w14:val="none"/>
              </w:rPr>
              <w:t>Sąlyga</w:t>
            </w:r>
            <w:r w:rsidRPr="009E45B8">
              <w:rPr>
                <w:rFonts w:ascii="Arial" w:eastAsia="Times New Roman" w:hAnsi="Arial" w:cs="Arial"/>
                <w:color w:val="000000"/>
                <w:kern w:val="0"/>
                <w:sz w:val="20"/>
                <w:szCs w:val="20"/>
                <w:lang w:eastAsia="lt-LT"/>
                <w14:ligatures w14:val="none"/>
              </w:rPr>
              <w:t> </w:t>
            </w:r>
          </w:p>
        </w:tc>
      </w:tr>
      <w:tr w:rsidR="009E45B8" w:rsidRPr="009E45B8" w14:paraId="3DDA3FB8" w14:textId="77777777">
        <w:trPr>
          <w:trHeight w:val="225"/>
        </w:trPr>
        <w:tc>
          <w:tcPr>
            <w:tcW w:w="840" w:type="dxa"/>
            <w:tcBorders>
              <w:top w:val="single" w:sz="6" w:space="0" w:color="auto"/>
              <w:left w:val="single" w:sz="6" w:space="0" w:color="auto"/>
              <w:bottom w:val="single" w:sz="6" w:space="0" w:color="auto"/>
              <w:right w:val="single" w:sz="6" w:space="0" w:color="auto"/>
            </w:tcBorders>
            <w:hideMark/>
          </w:tcPr>
          <w:p w14:paraId="70731A5D" w14:textId="77777777" w:rsidR="009E45B8" w:rsidRPr="009E45B8" w:rsidRDefault="009E45B8" w:rsidP="009E45B8">
            <w:pPr>
              <w:spacing w:after="0" w:line="240" w:lineRule="auto"/>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1. </w:t>
            </w:r>
          </w:p>
        </w:tc>
        <w:tc>
          <w:tcPr>
            <w:tcW w:w="6660" w:type="dxa"/>
            <w:tcBorders>
              <w:top w:val="single" w:sz="6" w:space="0" w:color="auto"/>
              <w:left w:val="single" w:sz="6" w:space="0" w:color="auto"/>
              <w:bottom w:val="single" w:sz="6" w:space="0" w:color="auto"/>
              <w:right w:val="single" w:sz="6" w:space="0" w:color="auto"/>
            </w:tcBorders>
            <w:hideMark/>
          </w:tcPr>
          <w:p w14:paraId="0AC75C5F" w14:textId="77777777" w:rsidR="009E45B8" w:rsidRPr="009E45B8" w:rsidRDefault="009E45B8" w:rsidP="009E45B8">
            <w:pPr>
              <w:spacing w:after="0" w:line="240" w:lineRule="auto"/>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kern w:val="0"/>
                <w:sz w:val="20"/>
                <w:szCs w:val="20"/>
                <w:lang w:eastAsia="lt-LT"/>
                <w14:ligatures w14:val="none"/>
              </w:rPr>
              <w:t>Europos Komisijos reglamentas Nr. 1222/2009 (visos padangos, pagamintos po 2012 m. birželio ir parduodamos ES nuo 2012 m. lapkričio, būtų su specialiu lipduku arba tokia etiketė būtų parodyta parduodant padangas) </w:t>
            </w:r>
          </w:p>
        </w:tc>
        <w:tc>
          <w:tcPr>
            <w:tcW w:w="2100" w:type="dxa"/>
            <w:tcBorders>
              <w:top w:val="single" w:sz="6" w:space="0" w:color="auto"/>
              <w:left w:val="single" w:sz="6" w:space="0" w:color="auto"/>
              <w:bottom w:val="single" w:sz="6" w:space="0" w:color="auto"/>
              <w:right w:val="single" w:sz="6" w:space="0" w:color="auto"/>
            </w:tcBorders>
            <w:hideMark/>
          </w:tcPr>
          <w:p w14:paraId="1D2F6249" w14:textId="77777777" w:rsidR="009E45B8" w:rsidRPr="009E45B8" w:rsidRDefault="009E45B8" w:rsidP="009E45B8">
            <w:pPr>
              <w:spacing w:after="0" w:line="240" w:lineRule="auto"/>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kern w:val="0"/>
                <w:sz w:val="20"/>
                <w:szCs w:val="20"/>
                <w:lang w:eastAsia="lt-LT"/>
                <w14:ligatures w14:val="none"/>
              </w:rPr>
              <w:t>Privaloma </w:t>
            </w:r>
          </w:p>
        </w:tc>
      </w:tr>
      <w:tr w:rsidR="009E45B8" w:rsidRPr="009E45B8" w14:paraId="2E45DE5F" w14:textId="77777777">
        <w:trPr>
          <w:trHeight w:val="225"/>
        </w:trPr>
        <w:tc>
          <w:tcPr>
            <w:tcW w:w="840" w:type="dxa"/>
            <w:tcBorders>
              <w:top w:val="single" w:sz="6" w:space="0" w:color="auto"/>
              <w:left w:val="single" w:sz="6" w:space="0" w:color="auto"/>
              <w:bottom w:val="single" w:sz="6" w:space="0" w:color="auto"/>
              <w:right w:val="single" w:sz="6" w:space="0" w:color="auto"/>
            </w:tcBorders>
            <w:hideMark/>
          </w:tcPr>
          <w:p w14:paraId="78CB4E55" w14:textId="77777777" w:rsidR="009E45B8" w:rsidRPr="009E45B8" w:rsidRDefault="009E45B8" w:rsidP="009E45B8">
            <w:pPr>
              <w:spacing w:after="0" w:line="240" w:lineRule="auto"/>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color w:val="000000"/>
                <w:kern w:val="0"/>
                <w:sz w:val="20"/>
                <w:szCs w:val="20"/>
                <w:lang w:eastAsia="lt-LT"/>
                <w14:ligatures w14:val="none"/>
              </w:rPr>
              <w:t>2. </w:t>
            </w:r>
          </w:p>
        </w:tc>
        <w:tc>
          <w:tcPr>
            <w:tcW w:w="6660" w:type="dxa"/>
            <w:tcBorders>
              <w:top w:val="single" w:sz="6" w:space="0" w:color="auto"/>
              <w:left w:val="single" w:sz="6" w:space="0" w:color="auto"/>
              <w:bottom w:val="single" w:sz="6" w:space="0" w:color="auto"/>
              <w:right w:val="single" w:sz="6" w:space="0" w:color="auto"/>
            </w:tcBorders>
            <w:hideMark/>
          </w:tcPr>
          <w:p w14:paraId="2A890093" w14:textId="77777777" w:rsidR="009E45B8" w:rsidRPr="009E45B8" w:rsidRDefault="009E45B8" w:rsidP="009E45B8">
            <w:pPr>
              <w:spacing w:after="0" w:line="240" w:lineRule="auto"/>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kern w:val="0"/>
                <w:sz w:val="20"/>
                <w:szCs w:val="20"/>
                <w:lang w:eastAsia="lt-LT"/>
                <w14:ligatures w14:val="none"/>
              </w:rPr>
              <w:t>Lentelėje Nr.1 nurodytos padangos </w:t>
            </w:r>
          </w:p>
        </w:tc>
        <w:tc>
          <w:tcPr>
            <w:tcW w:w="2100" w:type="dxa"/>
            <w:tcBorders>
              <w:top w:val="single" w:sz="6" w:space="0" w:color="auto"/>
              <w:left w:val="single" w:sz="6" w:space="0" w:color="auto"/>
              <w:bottom w:val="single" w:sz="6" w:space="0" w:color="auto"/>
              <w:right w:val="single" w:sz="6" w:space="0" w:color="auto"/>
            </w:tcBorders>
            <w:hideMark/>
          </w:tcPr>
          <w:p w14:paraId="64E7DE3E" w14:textId="77777777" w:rsidR="009E45B8" w:rsidRPr="009E45B8" w:rsidRDefault="009E45B8" w:rsidP="009E45B8">
            <w:pPr>
              <w:spacing w:after="0" w:line="240" w:lineRule="auto"/>
              <w:textAlignment w:val="baseline"/>
              <w:rPr>
                <w:rFonts w:ascii="Times New Roman" w:eastAsia="Times New Roman" w:hAnsi="Times New Roman" w:cs="Times New Roman"/>
                <w:kern w:val="0"/>
                <w:lang w:eastAsia="lt-LT"/>
                <w14:ligatures w14:val="none"/>
              </w:rPr>
            </w:pPr>
            <w:r w:rsidRPr="009E45B8">
              <w:rPr>
                <w:rFonts w:ascii="Arial" w:eastAsia="Times New Roman" w:hAnsi="Arial" w:cs="Arial"/>
                <w:kern w:val="0"/>
                <w:sz w:val="20"/>
                <w:szCs w:val="20"/>
                <w:lang w:eastAsia="lt-LT"/>
                <w14:ligatures w14:val="none"/>
              </w:rPr>
              <w:t>Naujos, nenaudotos </w:t>
            </w:r>
          </w:p>
        </w:tc>
      </w:tr>
    </w:tbl>
    <w:p w14:paraId="69712449" w14:textId="2D7AE910" w:rsidR="009E45B8" w:rsidRPr="009E45B8" w:rsidRDefault="009E45B8" w:rsidP="009E45B8">
      <w:pPr>
        <w:spacing w:after="0" w:line="240" w:lineRule="auto"/>
        <w:jc w:val="both"/>
        <w:textAlignment w:val="baseline"/>
        <w:rPr>
          <w:rFonts w:ascii="Segoe UI" w:eastAsia="Times New Roman" w:hAnsi="Segoe UI" w:cs="Segoe UI"/>
          <w:kern w:val="0"/>
          <w:sz w:val="18"/>
          <w:szCs w:val="18"/>
          <w:lang w:eastAsia="lt-LT"/>
          <w14:ligatures w14:val="none"/>
        </w:rPr>
      </w:pPr>
      <w:r w:rsidRPr="009E45B8">
        <w:rPr>
          <w:rFonts w:ascii="Arial" w:eastAsia="Times New Roman" w:hAnsi="Arial" w:cs="Arial"/>
          <w:color w:val="000000"/>
          <w:kern w:val="0"/>
          <w:sz w:val="20"/>
          <w:szCs w:val="20"/>
          <w:lang w:eastAsia="lt-LT"/>
          <w14:ligatures w14:val="none"/>
        </w:rPr>
        <w:t>  </w:t>
      </w:r>
    </w:p>
    <w:p w14:paraId="3489E793" w14:textId="77777777" w:rsidR="009E45B8" w:rsidRPr="009E45B8" w:rsidRDefault="009E45B8" w:rsidP="009E45B8">
      <w:pPr>
        <w:spacing w:after="0" w:line="240" w:lineRule="auto"/>
        <w:jc w:val="both"/>
        <w:textAlignment w:val="baseline"/>
        <w:rPr>
          <w:rFonts w:ascii="Segoe UI" w:eastAsia="Times New Roman" w:hAnsi="Segoe UI" w:cs="Segoe UI"/>
          <w:kern w:val="0"/>
          <w:sz w:val="18"/>
          <w:szCs w:val="18"/>
          <w:lang w:eastAsia="lt-LT"/>
          <w14:ligatures w14:val="none"/>
        </w:rPr>
      </w:pPr>
      <w:r w:rsidRPr="009E45B8">
        <w:rPr>
          <w:rFonts w:ascii="Arial" w:eastAsia="Times New Roman" w:hAnsi="Arial" w:cs="Arial"/>
          <w:kern w:val="0"/>
          <w:sz w:val="20"/>
          <w:szCs w:val="20"/>
          <w:lang w:eastAsia="lt-LT"/>
          <w14:ligatures w14:val="none"/>
        </w:rPr>
        <w:t> </w:t>
      </w:r>
    </w:p>
    <w:p w14:paraId="2985D130" w14:textId="77777777" w:rsidR="009E45B8" w:rsidRPr="009E45B8" w:rsidRDefault="009E45B8" w:rsidP="009E45B8">
      <w:pPr>
        <w:numPr>
          <w:ilvl w:val="0"/>
          <w:numId w:val="36"/>
        </w:numPr>
        <w:pBdr>
          <w:top w:val="single" w:sz="4" w:space="1" w:color="000000"/>
          <w:bottom w:val="single" w:sz="4" w:space="1" w:color="000000"/>
        </w:pBdr>
        <w:shd w:val="clear" w:color="auto" w:fill="D9D9D9"/>
        <w:spacing w:after="0" w:line="240" w:lineRule="auto"/>
        <w:ind w:left="0" w:firstLine="0"/>
        <w:jc w:val="both"/>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b/>
          <w:bCs/>
          <w:kern w:val="0"/>
          <w:sz w:val="20"/>
          <w:szCs w:val="20"/>
          <w:lang w:eastAsia="lt-LT"/>
          <w14:ligatures w14:val="none"/>
        </w:rPr>
        <w:t>PREKIŲ PRISTATYMO TVARKA IR TERMINAI </w:t>
      </w:r>
      <w:r w:rsidRPr="009E45B8">
        <w:rPr>
          <w:rFonts w:ascii="Arial" w:eastAsia="Times New Roman" w:hAnsi="Arial" w:cs="Arial"/>
          <w:kern w:val="0"/>
          <w:sz w:val="20"/>
          <w:szCs w:val="20"/>
          <w:lang w:eastAsia="lt-LT"/>
          <w14:ligatures w14:val="none"/>
        </w:rPr>
        <w:t> </w:t>
      </w:r>
    </w:p>
    <w:p w14:paraId="0DB6EFAA" w14:textId="3D7592AB" w:rsidR="009E45B8" w:rsidRPr="009E45B8" w:rsidRDefault="009E45B8" w:rsidP="009E45B8">
      <w:pPr>
        <w:spacing w:after="0" w:line="240" w:lineRule="auto"/>
        <w:jc w:val="both"/>
        <w:textAlignment w:val="baseline"/>
        <w:rPr>
          <w:rFonts w:ascii="Segoe UI" w:eastAsia="Times New Roman" w:hAnsi="Segoe UI" w:cs="Segoe UI"/>
          <w:kern w:val="0"/>
          <w:sz w:val="18"/>
          <w:szCs w:val="18"/>
          <w:lang w:eastAsia="lt-LT"/>
          <w14:ligatures w14:val="none"/>
        </w:rPr>
      </w:pPr>
      <w:r>
        <w:rPr>
          <w:rFonts w:ascii="Arial" w:eastAsia="Times New Roman" w:hAnsi="Arial" w:cs="Arial"/>
          <w:kern w:val="0"/>
          <w:sz w:val="20"/>
          <w:szCs w:val="20"/>
          <w:lang w:val="en-US" w:eastAsia="lt-LT"/>
          <w14:ligatures w14:val="none"/>
        </w:rPr>
        <w:t>1.</w:t>
      </w:r>
      <w:r w:rsidRPr="009E45B8">
        <w:rPr>
          <w:rFonts w:ascii="Arial" w:eastAsia="Times New Roman" w:hAnsi="Arial" w:cs="Arial"/>
          <w:kern w:val="0"/>
          <w:sz w:val="20"/>
          <w:szCs w:val="20"/>
          <w:lang w:val="en-US" w:eastAsia="lt-LT"/>
          <w14:ligatures w14:val="none"/>
        </w:rPr>
        <w:t> </w:t>
      </w:r>
      <w:r w:rsidRPr="009E45B8">
        <w:rPr>
          <w:rFonts w:ascii="Arial" w:eastAsia="Times New Roman" w:hAnsi="Arial" w:cs="Arial"/>
          <w:kern w:val="0"/>
          <w:sz w:val="20"/>
          <w:szCs w:val="20"/>
          <w:lang w:eastAsia="lt-LT"/>
          <w14:ligatures w14:val="none"/>
        </w:rPr>
        <w:t>Prekės bus užsakomos atskirais užsakymais, užsakymą pateikiant el. paštu. </w:t>
      </w:r>
    </w:p>
    <w:p w14:paraId="3E14FC56" w14:textId="085BA217" w:rsidR="009E45B8" w:rsidRPr="009E45B8" w:rsidRDefault="3855B97B" w:rsidP="009E45B8">
      <w:pPr>
        <w:numPr>
          <w:ilvl w:val="0"/>
          <w:numId w:val="37"/>
        </w:numPr>
        <w:spacing w:after="0" w:line="240" w:lineRule="auto"/>
        <w:ind w:left="0" w:firstLine="0"/>
        <w:jc w:val="both"/>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kern w:val="0"/>
          <w:sz w:val="20"/>
          <w:szCs w:val="20"/>
          <w:lang w:eastAsia="lt-LT"/>
          <w14:ligatures w14:val="none"/>
        </w:rPr>
        <w:t>Prekės turi būti pristatytos ne vėliau kaip per ​5 (penkias)​ ​</w:t>
      </w:r>
      <w:r w:rsidR="51AE441C" w:rsidRPr="009E45B8">
        <w:rPr>
          <w:rFonts w:ascii="Arial" w:eastAsia="Times New Roman" w:hAnsi="Arial" w:cs="Arial"/>
          <w:kern w:val="0"/>
          <w:sz w:val="20"/>
          <w:szCs w:val="20"/>
          <w:lang w:eastAsia="lt-LT"/>
          <w14:ligatures w14:val="none"/>
        </w:rPr>
        <w:t xml:space="preserve">darbo </w:t>
      </w:r>
      <w:r w:rsidRPr="009E45B8">
        <w:rPr>
          <w:rFonts w:ascii="Arial" w:eastAsia="Times New Roman" w:hAnsi="Arial" w:cs="Arial"/>
          <w:kern w:val="0"/>
          <w:sz w:val="20"/>
          <w:szCs w:val="20"/>
          <w:lang w:eastAsia="lt-LT"/>
          <w14:ligatures w14:val="none"/>
        </w:rPr>
        <w:t>dienas​ ​nuo Užsakymo pateikimo Tiekėjui dienos.​ </w:t>
      </w:r>
    </w:p>
    <w:p w14:paraId="46215632" w14:textId="77777777" w:rsidR="009E45B8" w:rsidRPr="009E45B8" w:rsidRDefault="009E45B8" w:rsidP="009E45B8">
      <w:pPr>
        <w:numPr>
          <w:ilvl w:val="0"/>
          <w:numId w:val="38"/>
        </w:numPr>
        <w:spacing w:after="0" w:line="240" w:lineRule="auto"/>
        <w:ind w:left="0" w:firstLine="0"/>
        <w:jc w:val="both"/>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kern w:val="0"/>
          <w:sz w:val="20"/>
          <w:szCs w:val="20"/>
          <w:lang w:eastAsia="lt-LT"/>
          <w14:ligatures w14:val="none"/>
        </w:rPr>
        <w:t>Tiekėjas turės pristatyti Prekes Techninės specifikacijos 4 skyriuje nurodytais adresais Pirkėjo darbo laiku (I-IV 7:30 – 16:30 val., V 7:30 – 15:15 val.). </w:t>
      </w:r>
    </w:p>
    <w:p w14:paraId="07F485AC" w14:textId="77777777" w:rsidR="009E45B8" w:rsidRPr="009E45B8" w:rsidRDefault="009E45B8" w:rsidP="009E45B8">
      <w:pPr>
        <w:spacing w:after="0" w:line="240" w:lineRule="auto"/>
        <w:jc w:val="both"/>
        <w:textAlignment w:val="baseline"/>
        <w:rPr>
          <w:rFonts w:ascii="Segoe UI" w:eastAsia="Times New Roman" w:hAnsi="Segoe UI" w:cs="Segoe UI"/>
          <w:kern w:val="0"/>
          <w:sz w:val="18"/>
          <w:szCs w:val="18"/>
          <w:lang w:eastAsia="lt-LT"/>
          <w14:ligatures w14:val="none"/>
        </w:rPr>
      </w:pPr>
      <w:r w:rsidRPr="009E45B8">
        <w:rPr>
          <w:rFonts w:ascii="Arial" w:eastAsia="Times New Roman" w:hAnsi="Arial" w:cs="Arial"/>
          <w:kern w:val="0"/>
          <w:sz w:val="20"/>
          <w:szCs w:val="20"/>
          <w:lang w:eastAsia="lt-LT"/>
          <w14:ligatures w14:val="none"/>
        </w:rPr>
        <w:t> </w:t>
      </w:r>
    </w:p>
    <w:p w14:paraId="4AB8D23A" w14:textId="77777777" w:rsidR="009E45B8" w:rsidRPr="009E45B8" w:rsidRDefault="009E45B8" w:rsidP="009E45B8">
      <w:pPr>
        <w:numPr>
          <w:ilvl w:val="0"/>
          <w:numId w:val="39"/>
        </w:numPr>
        <w:pBdr>
          <w:top w:val="single" w:sz="4" w:space="1" w:color="000000"/>
          <w:bottom w:val="single" w:sz="4" w:space="1" w:color="000000"/>
        </w:pBdr>
        <w:shd w:val="clear" w:color="auto" w:fill="D9D9D9"/>
        <w:spacing w:after="0" w:line="240" w:lineRule="auto"/>
        <w:ind w:left="0" w:firstLine="0"/>
        <w:jc w:val="both"/>
        <w:textAlignment w:val="baseline"/>
        <w:rPr>
          <w:rFonts w:ascii="Arial" w:eastAsia="Times New Roman" w:hAnsi="Arial" w:cs="Arial"/>
          <w:kern w:val="0"/>
          <w:sz w:val="20"/>
          <w:szCs w:val="20"/>
          <w:lang w:eastAsia="lt-LT"/>
          <w14:ligatures w14:val="none"/>
        </w:rPr>
      </w:pPr>
      <w:r w:rsidRPr="009E45B8">
        <w:rPr>
          <w:rFonts w:ascii="Arial" w:eastAsia="Times New Roman" w:hAnsi="Arial" w:cs="Arial"/>
          <w:b/>
          <w:bCs/>
          <w:kern w:val="0"/>
          <w:sz w:val="20"/>
          <w:szCs w:val="20"/>
          <w:lang w:eastAsia="lt-LT"/>
          <w14:ligatures w14:val="none"/>
        </w:rPr>
        <w:t>KOKYBĖ IR TRŪKUMŲ ŠALINIMAS</w:t>
      </w:r>
      <w:r w:rsidRPr="009E45B8">
        <w:rPr>
          <w:rFonts w:ascii="Arial" w:eastAsia="Times New Roman" w:hAnsi="Arial" w:cs="Arial"/>
          <w:kern w:val="0"/>
          <w:sz w:val="20"/>
          <w:szCs w:val="20"/>
          <w:lang w:eastAsia="lt-LT"/>
          <w14:ligatures w14:val="none"/>
        </w:rPr>
        <w:t> </w:t>
      </w:r>
    </w:p>
    <w:p w14:paraId="2F65E47F" w14:textId="7A2A5C57" w:rsidR="009E45B8" w:rsidRPr="009E45B8" w:rsidRDefault="00883150" w:rsidP="009E45B8">
      <w:pPr>
        <w:spacing w:after="0" w:line="240" w:lineRule="auto"/>
        <w:jc w:val="both"/>
        <w:textAlignment w:val="baseline"/>
        <w:rPr>
          <w:rFonts w:ascii="Segoe UI" w:eastAsia="Times New Roman" w:hAnsi="Segoe UI" w:cs="Segoe UI"/>
          <w:kern w:val="0"/>
          <w:sz w:val="18"/>
          <w:szCs w:val="18"/>
          <w:lang w:eastAsia="lt-LT"/>
          <w14:ligatures w14:val="none"/>
        </w:rPr>
      </w:pPr>
      <w:r>
        <w:rPr>
          <w:rFonts w:ascii="Arial" w:eastAsia="Times New Roman" w:hAnsi="Arial" w:cs="Arial"/>
          <w:kern w:val="0"/>
          <w:sz w:val="20"/>
          <w:szCs w:val="20"/>
          <w:lang w:eastAsia="lt-LT"/>
          <w14:ligatures w14:val="none"/>
        </w:rPr>
        <w:t>1</w:t>
      </w:r>
      <w:r w:rsidR="009E45B8" w:rsidRPr="009E45B8">
        <w:rPr>
          <w:rFonts w:ascii="Arial" w:eastAsia="Times New Roman" w:hAnsi="Arial" w:cs="Arial"/>
          <w:kern w:val="0"/>
          <w:sz w:val="20"/>
          <w:szCs w:val="20"/>
          <w:lang w:eastAsia="lt-LT"/>
          <w14:ligatures w14:val="none"/>
        </w:rPr>
        <w:t xml:space="preserve">. Prekėms nustatomas Tiekėjo arba Prekių gamintojo taikomas (nustatomas ilgesnis taikomas terminas) garantijos terminas, tačiau bet kokiu atveju ne trumpesnis 3 (trijų) ​mėnesių​ garantijos terminas, skaičiuojamas nuo Prekių </w:t>
      </w:r>
      <w:r w:rsidR="00BF3C80">
        <w:rPr>
          <w:rFonts w:ascii="Arial" w:eastAsia="Times New Roman" w:hAnsi="Arial" w:cs="Arial"/>
          <w:kern w:val="0"/>
          <w:sz w:val="20"/>
          <w:szCs w:val="20"/>
          <w:lang w:eastAsia="lt-LT"/>
          <w14:ligatures w14:val="none"/>
        </w:rPr>
        <w:t>pristatymo dienos</w:t>
      </w:r>
      <w:r w:rsidR="009E45B8" w:rsidRPr="009E45B8">
        <w:rPr>
          <w:rFonts w:ascii="Arial" w:eastAsia="Times New Roman" w:hAnsi="Arial" w:cs="Arial"/>
          <w:kern w:val="0"/>
          <w:sz w:val="20"/>
          <w:szCs w:val="20"/>
          <w:lang w:eastAsia="lt-LT"/>
          <w14:ligatures w14:val="none"/>
        </w:rPr>
        <w:t>. </w:t>
      </w:r>
    </w:p>
    <w:p w14:paraId="72FBA56A" w14:textId="2D125CF1" w:rsidR="009E45B8" w:rsidRPr="009E45B8" w:rsidRDefault="009E45B8" w:rsidP="009E45B8">
      <w:pPr>
        <w:spacing w:after="0" w:line="240" w:lineRule="auto"/>
        <w:jc w:val="both"/>
        <w:textAlignment w:val="baseline"/>
        <w:rPr>
          <w:rFonts w:ascii="Segoe UI" w:eastAsia="Times New Roman" w:hAnsi="Segoe UI" w:cs="Segoe UI"/>
          <w:kern w:val="0"/>
          <w:sz w:val="18"/>
          <w:szCs w:val="18"/>
          <w:lang w:eastAsia="lt-LT"/>
          <w14:ligatures w14:val="none"/>
        </w:rPr>
      </w:pPr>
      <w:r w:rsidRPr="009E45B8">
        <w:rPr>
          <w:rFonts w:ascii="Arial" w:eastAsia="Times New Roman" w:hAnsi="Arial" w:cs="Arial"/>
          <w:color w:val="000000"/>
          <w:kern w:val="0"/>
          <w:sz w:val="20"/>
          <w:szCs w:val="20"/>
          <w:lang w:eastAsia="lt-LT"/>
          <w14:ligatures w14:val="none"/>
        </w:rPr>
        <w:t>2. Prekių perdavimo - </w:t>
      </w:r>
      <w:r w:rsidRPr="009E45B8">
        <w:rPr>
          <w:rFonts w:ascii="Arial" w:eastAsia="Times New Roman" w:hAnsi="Arial" w:cs="Arial"/>
          <w:kern w:val="0"/>
          <w:sz w:val="20"/>
          <w:szCs w:val="20"/>
          <w:lang w:eastAsia="lt-LT"/>
          <w14:ligatures w14:val="none"/>
        </w:rPr>
        <w:t>priėmimo ar Garantinio laikotarpio metu pastebėtiems trūkumams šalinti nustatomas 5 ​(penkių)​ ​darbo dienų​ terminas nuo Pirkėjo pranešimo apie sugedusias, nekokybiškas ar turinčias trūkumų Prekes. Tiekėjas netinkamas/sugedusias Prekes privalo pasiimti iš Pirkėjo nurodytų adresų ir suremontuotas Prekes savo lėšomis grąžinti Pirkėjo nurodytais adresais, iš kurių jos buvo paimtos. </w:t>
      </w:r>
    </w:p>
    <w:p w14:paraId="3B05C613" w14:textId="5281AC0E" w:rsidR="009E45B8" w:rsidRPr="009E45B8" w:rsidRDefault="009E45B8" w:rsidP="009E45B8">
      <w:pPr>
        <w:spacing w:after="0" w:line="240" w:lineRule="auto"/>
        <w:jc w:val="both"/>
        <w:textAlignment w:val="baseline"/>
        <w:rPr>
          <w:rFonts w:ascii="Segoe UI" w:eastAsia="Times New Roman" w:hAnsi="Segoe UI" w:cs="Segoe UI"/>
          <w:kern w:val="0"/>
          <w:sz w:val="18"/>
          <w:szCs w:val="18"/>
          <w:lang w:eastAsia="lt-LT"/>
          <w14:ligatures w14:val="none"/>
        </w:rPr>
      </w:pPr>
      <w:r w:rsidRPr="009E45B8">
        <w:rPr>
          <w:rFonts w:ascii="Arial" w:eastAsia="Times New Roman" w:hAnsi="Arial" w:cs="Arial"/>
          <w:kern w:val="0"/>
          <w:sz w:val="20"/>
          <w:szCs w:val="20"/>
          <w:lang w:eastAsia="lt-LT"/>
          <w14:ligatures w14:val="none"/>
        </w:rPr>
        <w:t>3. Tiekėjas patvirtina, kad parduodamos Prekės yra tinkamos naudoti pagal jų tikslinę paskirtį, kad nėra paslėptų Prekių trūkumų, dėl kurių Prekių nebūtų galima naudoti pagal jų tikslinę paskirtį arba dėl kurių sumažėtų Prekių naudingumas. </w:t>
      </w:r>
    </w:p>
    <w:p w14:paraId="2D92E674" w14:textId="77777777" w:rsidR="00C75B30" w:rsidRDefault="00C75B30" w:rsidP="009E45B8"/>
    <w:sectPr w:rsidR="00C75B30">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2F1E4" w14:textId="77777777" w:rsidR="00334AD9" w:rsidRDefault="00334AD9" w:rsidP="009E45B8">
      <w:pPr>
        <w:spacing w:after="0" w:line="240" w:lineRule="auto"/>
      </w:pPr>
      <w:r>
        <w:separator/>
      </w:r>
    </w:p>
  </w:endnote>
  <w:endnote w:type="continuationSeparator" w:id="0">
    <w:p w14:paraId="264021F5" w14:textId="77777777" w:rsidR="00334AD9" w:rsidRDefault="00334AD9" w:rsidP="009E4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16214" w14:textId="77777777" w:rsidR="00334AD9" w:rsidRDefault="00334AD9" w:rsidP="009E45B8">
      <w:pPr>
        <w:spacing w:after="0" w:line="240" w:lineRule="auto"/>
      </w:pPr>
      <w:r>
        <w:separator/>
      </w:r>
    </w:p>
  </w:footnote>
  <w:footnote w:type="continuationSeparator" w:id="0">
    <w:p w14:paraId="18244F7A" w14:textId="77777777" w:rsidR="00334AD9" w:rsidRDefault="00334AD9" w:rsidP="009E45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0EAC1" w14:textId="33EAEBCB" w:rsidR="009E45B8" w:rsidRDefault="009E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F49EF" w14:textId="389B493A" w:rsidR="009E45B8" w:rsidRDefault="009E45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F5791" w14:textId="2517BDA1" w:rsidR="009E45B8" w:rsidRDefault="009E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00CB"/>
    <w:multiLevelType w:val="multilevel"/>
    <w:tmpl w:val="511C1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AF6E5D"/>
    <w:multiLevelType w:val="multilevel"/>
    <w:tmpl w:val="6AFCBAA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443CA0"/>
    <w:multiLevelType w:val="multilevel"/>
    <w:tmpl w:val="17D838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4650BB"/>
    <w:multiLevelType w:val="multilevel"/>
    <w:tmpl w:val="CA7459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1105F7"/>
    <w:multiLevelType w:val="multilevel"/>
    <w:tmpl w:val="0AE426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C05EFF"/>
    <w:multiLevelType w:val="multilevel"/>
    <w:tmpl w:val="7222E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3B32D9"/>
    <w:multiLevelType w:val="multilevel"/>
    <w:tmpl w:val="B9A2EB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F97CAF"/>
    <w:multiLevelType w:val="multilevel"/>
    <w:tmpl w:val="176C0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2D3710"/>
    <w:multiLevelType w:val="multilevel"/>
    <w:tmpl w:val="1FC2D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46124C"/>
    <w:multiLevelType w:val="multilevel"/>
    <w:tmpl w:val="6430E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DA131C"/>
    <w:multiLevelType w:val="multilevel"/>
    <w:tmpl w:val="B8E4A22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6A2BCB"/>
    <w:multiLevelType w:val="multilevel"/>
    <w:tmpl w:val="8B1086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4F48B5"/>
    <w:multiLevelType w:val="multilevel"/>
    <w:tmpl w:val="35EC17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7E5F2D"/>
    <w:multiLevelType w:val="multilevel"/>
    <w:tmpl w:val="199CCA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A61B3C"/>
    <w:multiLevelType w:val="multilevel"/>
    <w:tmpl w:val="F3B401A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3C50D6"/>
    <w:multiLevelType w:val="multilevel"/>
    <w:tmpl w:val="CE345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2A0ACD"/>
    <w:multiLevelType w:val="multilevel"/>
    <w:tmpl w:val="FA08AE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D352E7"/>
    <w:multiLevelType w:val="multilevel"/>
    <w:tmpl w:val="5554CC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822420C"/>
    <w:multiLevelType w:val="multilevel"/>
    <w:tmpl w:val="25DCD3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D0438C"/>
    <w:multiLevelType w:val="multilevel"/>
    <w:tmpl w:val="18026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C407A4"/>
    <w:multiLevelType w:val="multilevel"/>
    <w:tmpl w:val="8700A2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827D6A"/>
    <w:multiLevelType w:val="multilevel"/>
    <w:tmpl w:val="5B5062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304BA0"/>
    <w:multiLevelType w:val="multilevel"/>
    <w:tmpl w:val="0B0657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6920CD"/>
    <w:multiLevelType w:val="multilevel"/>
    <w:tmpl w:val="0204A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03634A"/>
    <w:multiLevelType w:val="multilevel"/>
    <w:tmpl w:val="9F421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F715A5E"/>
    <w:multiLevelType w:val="multilevel"/>
    <w:tmpl w:val="2B50F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FE1B9E"/>
    <w:multiLevelType w:val="multilevel"/>
    <w:tmpl w:val="46AA6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7862B5"/>
    <w:multiLevelType w:val="multilevel"/>
    <w:tmpl w:val="224893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2C863FE"/>
    <w:multiLevelType w:val="multilevel"/>
    <w:tmpl w:val="9B6867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C65DC5"/>
    <w:multiLevelType w:val="multilevel"/>
    <w:tmpl w:val="49C201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57E52E8"/>
    <w:multiLevelType w:val="multilevel"/>
    <w:tmpl w:val="D03E99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AD2573A"/>
    <w:multiLevelType w:val="multilevel"/>
    <w:tmpl w:val="12D6F4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2573D7F"/>
    <w:multiLevelType w:val="multilevel"/>
    <w:tmpl w:val="E9D079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B4329B"/>
    <w:multiLevelType w:val="multilevel"/>
    <w:tmpl w:val="5E2636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A25A97"/>
    <w:multiLevelType w:val="multilevel"/>
    <w:tmpl w:val="4AC6F0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C206CA"/>
    <w:multiLevelType w:val="multilevel"/>
    <w:tmpl w:val="2A72CF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8314868"/>
    <w:multiLevelType w:val="multilevel"/>
    <w:tmpl w:val="E06A04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98820BA"/>
    <w:multiLevelType w:val="multilevel"/>
    <w:tmpl w:val="4F829E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9C5456D"/>
    <w:multiLevelType w:val="multilevel"/>
    <w:tmpl w:val="5986F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FAA035B"/>
    <w:multiLevelType w:val="multilevel"/>
    <w:tmpl w:val="F450595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30610220">
    <w:abstractNumId w:val="26"/>
  </w:num>
  <w:num w:numId="2" w16cid:durableId="262039040">
    <w:abstractNumId w:val="23"/>
  </w:num>
  <w:num w:numId="3" w16cid:durableId="1898541108">
    <w:abstractNumId w:val="29"/>
  </w:num>
  <w:num w:numId="4" w16cid:durableId="846943300">
    <w:abstractNumId w:val="27"/>
  </w:num>
  <w:num w:numId="5" w16cid:durableId="1145972345">
    <w:abstractNumId w:val="2"/>
  </w:num>
  <w:num w:numId="6" w16cid:durableId="119422949">
    <w:abstractNumId w:val="17"/>
  </w:num>
  <w:num w:numId="7" w16cid:durableId="2075468887">
    <w:abstractNumId w:val="36"/>
  </w:num>
  <w:num w:numId="8" w16cid:durableId="973871932">
    <w:abstractNumId w:val="25"/>
  </w:num>
  <w:num w:numId="9" w16cid:durableId="1915317229">
    <w:abstractNumId w:val="35"/>
  </w:num>
  <w:num w:numId="10" w16cid:durableId="1864051577">
    <w:abstractNumId w:val="15"/>
  </w:num>
  <w:num w:numId="11" w16cid:durableId="1018312352">
    <w:abstractNumId w:val="13"/>
  </w:num>
  <w:num w:numId="12" w16cid:durableId="210926379">
    <w:abstractNumId w:val="24"/>
  </w:num>
  <w:num w:numId="13" w16cid:durableId="522323353">
    <w:abstractNumId w:val="28"/>
  </w:num>
  <w:num w:numId="14" w16cid:durableId="1866022149">
    <w:abstractNumId w:val="31"/>
  </w:num>
  <w:num w:numId="15" w16cid:durableId="512109204">
    <w:abstractNumId w:val="19"/>
  </w:num>
  <w:num w:numId="16" w16cid:durableId="1791124632">
    <w:abstractNumId w:val="39"/>
  </w:num>
  <w:num w:numId="17" w16cid:durableId="479425625">
    <w:abstractNumId w:val="30"/>
  </w:num>
  <w:num w:numId="18" w16cid:durableId="1601795781">
    <w:abstractNumId w:val="22"/>
  </w:num>
  <w:num w:numId="19" w16cid:durableId="1349331026">
    <w:abstractNumId w:val="11"/>
  </w:num>
  <w:num w:numId="20" w16cid:durableId="1901286736">
    <w:abstractNumId w:val="3"/>
  </w:num>
  <w:num w:numId="21" w16cid:durableId="234173093">
    <w:abstractNumId w:val="9"/>
  </w:num>
  <w:num w:numId="22" w16cid:durableId="847715510">
    <w:abstractNumId w:val="8"/>
  </w:num>
  <w:num w:numId="23" w16cid:durableId="1910385485">
    <w:abstractNumId w:val="16"/>
  </w:num>
  <w:num w:numId="24" w16cid:durableId="565259577">
    <w:abstractNumId w:val="34"/>
  </w:num>
  <w:num w:numId="25" w16cid:durableId="1534030755">
    <w:abstractNumId w:val="12"/>
  </w:num>
  <w:num w:numId="26" w16cid:durableId="454103305">
    <w:abstractNumId w:val="37"/>
  </w:num>
  <w:num w:numId="27" w16cid:durableId="1282230360">
    <w:abstractNumId w:val="20"/>
  </w:num>
  <w:num w:numId="28" w16cid:durableId="1658534432">
    <w:abstractNumId w:val="5"/>
  </w:num>
  <w:num w:numId="29" w16cid:durableId="294868314">
    <w:abstractNumId w:val="4"/>
  </w:num>
  <w:num w:numId="30" w16cid:durableId="639044100">
    <w:abstractNumId w:val="7"/>
  </w:num>
  <w:num w:numId="31" w16cid:durableId="1132282720">
    <w:abstractNumId w:val="32"/>
  </w:num>
  <w:num w:numId="32" w16cid:durableId="527068430">
    <w:abstractNumId w:val="38"/>
  </w:num>
  <w:num w:numId="33" w16cid:durableId="1662344041">
    <w:abstractNumId w:val="33"/>
  </w:num>
  <w:num w:numId="34" w16cid:durableId="177354518">
    <w:abstractNumId w:val="10"/>
  </w:num>
  <w:num w:numId="35" w16cid:durableId="887376587">
    <w:abstractNumId w:val="0"/>
  </w:num>
  <w:num w:numId="36" w16cid:durableId="1423143276">
    <w:abstractNumId w:val="14"/>
  </w:num>
  <w:num w:numId="37" w16cid:durableId="1279021889">
    <w:abstractNumId w:val="6"/>
  </w:num>
  <w:num w:numId="38" w16cid:durableId="422266093">
    <w:abstractNumId w:val="18"/>
  </w:num>
  <w:num w:numId="39" w16cid:durableId="707609785">
    <w:abstractNumId w:val="1"/>
  </w:num>
  <w:num w:numId="40" w16cid:durableId="71947846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B30"/>
    <w:rsid w:val="00081A84"/>
    <w:rsid w:val="000D2C27"/>
    <w:rsid w:val="00157524"/>
    <w:rsid w:val="0026198D"/>
    <w:rsid w:val="00334AD9"/>
    <w:rsid w:val="00336F38"/>
    <w:rsid w:val="004006A5"/>
    <w:rsid w:val="0061207B"/>
    <w:rsid w:val="00781D68"/>
    <w:rsid w:val="00883150"/>
    <w:rsid w:val="009E45B8"/>
    <w:rsid w:val="00B719FB"/>
    <w:rsid w:val="00BF3C80"/>
    <w:rsid w:val="00C75B30"/>
    <w:rsid w:val="00CE71DC"/>
    <w:rsid w:val="00EB064F"/>
    <w:rsid w:val="3637C26A"/>
    <w:rsid w:val="3855B97B"/>
    <w:rsid w:val="51AE441C"/>
    <w:rsid w:val="5E8BC1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A94E8"/>
  <w15:chartTrackingRefBased/>
  <w15:docId w15:val="{6238EC26-BC6A-4A3C-B7D4-D2D1BA017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75B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75B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75B3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75B3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75B3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75B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75B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75B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75B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75B3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75B3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75B3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75B3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75B3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75B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75B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75B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75B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75B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75B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75B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75B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75B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75B30"/>
    <w:rPr>
      <w:i/>
      <w:iCs/>
      <w:color w:val="404040" w:themeColor="text1" w:themeTint="BF"/>
    </w:rPr>
  </w:style>
  <w:style w:type="paragraph" w:styleId="Sraopastraipa">
    <w:name w:val="List Paragraph"/>
    <w:basedOn w:val="prastasis"/>
    <w:uiPriority w:val="34"/>
    <w:qFormat/>
    <w:rsid w:val="00C75B30"/>
    <w:pPr>
      <w:ind w:left="720"/>
      <w:contextualSpacing/>
    </w:pPr>
  </w:style>
  <w:style w:type="character" w:styleId="Rykuspabraukimas">
    <w:name w:val="Intense Emphasis"/>
    <w:basedOn w:val="Numatytasispastraiposriftas"/>
    <w:uiPriority w:val="21"/>
    <w:qFormat/>
    <w:rsid w:val="00C75B30"/>
    <w:rPr>
      <w:i/>
      <w:iCs/>
      <w:color w:val="0F4761" w:themeColor="accent1" w:themeShade="BF"/>
    </w:rPr>
  </w:style>
  <w:style w:type="paragraph" w:styleId="Iskirtacitata">
    <w:name w:val="Intense Quote"/>
    <w:basedOn w:val="prastasis"/>
    <w:next w:val="prastasis"/>
    <w:link w:val="IskirtacitataDiagrama"/>
    <w:uiPriority w:val="30"/>
    <w:qFormat/>
    <w:rsid w:val="00C75B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75B30"/>
    <w:rPr>
      <w:i/>
      <w:iCs/>
      <w:color w:val="0F4761" w:themeColor="accent1" w:themeShade="BF"/>
    </w:rPr>
  </w:style>
  <w:style w:type="character" w:styleId="Rykinuoroda">
    <w:name w:val="Intense Reference"/>
    <w:basedOn w:val="Numatytasispastraiposriftas"/>
    <w:uiPriority w:val="32"/>
    <w:qFormat/>
    <w:rsid w:val="00C75B30"/>
    <w:rPr>
      <w:b/>
      <w:bCs/>
      <w:smallCaps/>
      <w:color w:val="0F4761" w:themeColor="accent1" w:themeShade="BF"/>
      <w:spacing w:val="5"/>
    </w:rPr>
  </w:style>
  <w:style w:type="paragraph" w:styleId="Antrats">
    <w:name w:val="header"/>
    <w:basedOn w:val="prastasis"/>
    <w:link w:val="AntratsDiagrama"/>
    <w:uiPriority w:val="99"/>
    <w:unhideWhenUsed/>
    <w:rsid w:val="009E45B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E45B8"/>
  </w:style>
  <w:style w:type="paragraph" w:styleId="Porat">
    <w:name w:val="footer"/>
    <w:basedOn w:val="prastasis"/>
    <w:link w:val="PoratDiagrama"/>
    <w:uiPriority w:val="99"/>
    <w:semiHidden/>
    <w:unhideWhenUsed/>
    <w:rsid w:val="008831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883150"/>
  </w:style>
  <w:style w:type="paragraph" w:styleId="Pataisymai">
    <w:name w:val="Revision"/>
    <w:hidden/>
    <w:uiPriority w:val="99"/>
    <w:semiHidden/>
    <w:rsid w:val="00EB064F"/>
    <w:pPr>
      <w:spacing w:after="0" w:line="240" w:lineRule="auto"/>
    </w:pPr>
  </w:style>
  <w:style w:type="character" w:styleId="Komentaronuoroda">
    <w:name w:val="annotation reference"/>
    <w:basedOn w:val="Numatytasispastraiposriftas"/>
    <w:uiPriority w:val="99"/>
    <w:semiHidden/>
    <w:unhideWhenUsed/>
    <w:rsid w:val="00CE71DC"/>
    <w:rPr>
      <w:sz w:val="16"/>
      <w:szCs w:val="16"/>
    </w:rPr>
  </w:style>
  <w:style w:type="paragraph" w:styleId="Komentarotekstas">
    <w:name w:val="annotation text"/>
    <w:basedOn w:val="prastasis"/>
    <w:link w:val="KomentarotekstasDiagrama"/>
    <w:uiPriority w:val="99"/>
    <w:unhideWhenUsed/>
    <w:rsid w:val="00CE71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E71DC"/>
    <w:rPr>
      <w:sz w:val="20"/>
      <w:szCs w:val="20"/>
    </w:rPr>
  </w:style>
  <w:style w:type="paragraph" w:styleId="Komentarotema">
    <w:name w:val="annotation subject"/>
    <w:basedOn w:val="Komentarotekstas"/>
    <w:next w:val="Komentarotekstas"/>
    <w:link w:val="KomentarotemaDiagrama"/>
    <w:uiPriority w:val="99"/>
    <w:semiHidden/>
    <w:unhideWhenUsed/>
    <w:rsid w:val="00CE71DC"/>
    <w:rPr>
      <w:b/>
      <w:bCs/>
    </w:rPr>
  </w:style>
  <w:style w:type="character" w:customStyle="1" w:styleId="KomentarotemaDiagrama">
    <w:name w:val="Komentaro tema Diagrama"/>
    <w:basedOn w:val="KomentarotekstasDiagrama"/>
    <w:link w:val="Komentarotema"/>
    <w:uiPriority w:val="99"/>
    <w:semiHidden/>
    <w:rsid w:val="00CE71D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CB069B-3AA8-4F8A-8678-88AD75F52E8F}">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836A0289-1CF2-4BB6-93DF-36713315DF7E}">
  <ds:schemaRefs>
    <ds:schemaRef ds:uri="http://schemas.microsoft.com/sharepoint/v3/contenttype/forms"/>
  </ds:schemaRefs>
</ds:datastoreItem>
</file>

<file path=customXml/itemProps3.xml><?xml version="1.0" encoding="utf-8"?>
<ds:datastoreItem xmlns:ds="http://schemas.openxmlformats.org/officeDocument/2006/customXml" ds:itemID="{7A972CC2-2C3B-478D-8F2F-67922B507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2489</Words>
  <Characters>1420</Characters>
  <Application>Microsoft Office Word</Application>
  <DocSecurity>0</DocSecurity>
  <Lines>11</Lines>
  <Paragraphs>7</Paragraphs>
  <ScaleCrop>false</ScaleCrop>
  <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Loreta Leščiuvienė</cp:lastModifiedBy>
  <cp:revision>2</cp:revision>
  <dcterms:created xsi:type="dcterms:W3CDTF">2026-03-18T09:05:00Z</dcterms:created>
  <dcterms:modified xsi:type="dcterms:W3CDTF">2026-03-18T09:05:00Z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ediaServiceImageTags">
    <vt:lpwstr/>
  </property>
</Properties>
</file>